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7E559" w14:textId="77777777" w:rsidR="003550EB" w:rsidRPr="003550EB" w:rsidRDefault="003550EB" w:rsidP="0035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14:paraId="3A062E98" w14:textId="77777777" w:rsidR="003550EB" w:rsidRPr="003550EB" w:rsidRDefault="003550EB" w:rsidP="0035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14:paraId="1A365DF4" w14:textId="77777777" w:rsidR="003550EB" w:rsidRPr="003550EB" w:rsidRDefault="003550EB" w:rsidP="003550E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14:paraId="32BF2039" w14:textId="65303010" w:rsidR="003550EB" w:rsidRPr="003550EB" w:rsidRDefault="003550EB" w:rsidP="00355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>671634, Республика Бурятия, Курумканский район, с.Аргада, ул.Хышиктуева,14 тел./ факс. 93-6-</w:t>
      </w:r>
      <w:proofErr w:type="gramStart"/>
      <w:r w:rsidR="002E2E96"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20,  </w:t>
      </w: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End"/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3550E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550E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3550E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r w:rsidRPr="003550E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r w:rsidRPr="003550E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3550E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</w:p>
    <w:p w14:paraId="29C4AA7F" w14:textId="26EB4E78" w:rsidR="00CA7A11" w:rsidRDefault="00CA7A11" w:rsidP="00CA7A1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2C2E0CA4" w14:textId="77777777" w:rsidR="002E2E96" w:rsidRDefault="002E2E96" w:rsidP="00CA7A1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49F8F6E7" w14:textId="23EA98F7" w:rsidR="00CA7A11" w:rsidRPr="00CA7A11" w:rsidRDefault="00CA7A11" w:rsidP="00CA7A1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A7A1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РЕШЕНИЕ №</w:t>
      </w:r>
      <w:r w:rsidR="002E2E9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56</w:t>
      </w:r>
      <w:r w:rsidRPr="00CA7A1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</w:t>
      </w:r>
    </w:p>
    <w:p w14:paraId="6F24E185" w14:textId="77777777" w:rsidR="00CA7A11" w:rsidRPr="00CA7A11" w:rsidRDefault="00CA7A11" w:rsidP="00CA7A1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5998DE83" w14:textId="7CAC539C" w:rsidR="00CA7A11" w:rsidRPr="00CA7A11" w:rsidRDefault="00CA7A11" w:rsidP="00CA7A1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A7A1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от «</w:t>
      </w:r>
      <w:bookmarkStart w:id="0" w:name="_GoBack"/>
      <w:bookmarkEnd w:id="0"/>
      <w:r w:rsidR="00D2683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15»</w:t>
      </w:r>
      <w:r w:rsidRPr="00CA7A1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декабря</w:t>
      </w:r>
      <w:r w:rsidRPr="00CA7A1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2025г</w:t>
      </w:r>
    </w:p>
    <w:p w14:paraId="1F4C084F" w14:textId="77777777" w:rsidR="00CA7A11" w:rsidRPr="00CA7A11" w:rsidRDefault="00CA7A11" w:rsidP="003550E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7979E718" w14:textId="42E77446" w:rsidR="003550EB" w:rsidRPr="003550EB" w:rsidRDefault="003550EB" w:rsidP="003550E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«Об установления в действие </w:t>
      </w:r>
      <w:r w:rsidR="00CA7A11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14:paraId="54A37ED3" w14:textId="77777777" w:rsidR="003550EB" w:rsidRPr="003550EB" w:rsidRDefault="003550EB" w:rsidP="003550E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туристического налога </w:t>
      </w:r>
    </w:p>
    <w:p w14:paraId="1F454F47" w14:textId="77777777" w:rsidR="003550EB" w:rsidRPr="003550EB" w:rsidRDefault="003550EB" w:rsidP="003550E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на территории МО СП </w:t>
      </w:r>
    </w:p>
    <w:p w14:paraId="40FF1C7A" w14:textId="0C25D96E" w:rsidR="003550EB" w:rsidRPr="00F77B76" w:rsidRDefault="003550EB" w:rsidP="003550E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«</w:t>
      </w:r>
      <w:r w:rsidRPr="00F77B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Аргада</w:t>
      </w:r>
      <w:r w:rsidRPr="003550E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»</w:t>
      </w:r>
    </w:p>
    <w:p w14:paraId="23130C75" w14:textId="77777777" w:rsidR="003550EB" w:rsidRPr="003550EB" w:rsidRDefault="003550EB" w:rsidP="003550EB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14:paraId="15F44B51" w14:textId="182CAAF4" w:rsidR="003550EB" w:rsidRPr="003550EB" w:rsidRDefault="003550EB" w:rsidP="003550EB">
      <w:pPr>
        <w:spacing w:after="200" w:line="10" w:lineRule="atLeast"/>
        <w:ind w:right="35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пунктом 83 статьи 2 Федерального закона от 12.07.2024 № 176-ФЗ 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Совет депутатов муниципального образования  сельского поселения «</w:t>
      </w:r>
      <w:r w:rsidRPr="00F77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Аргада</w:t>
      </w: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РЕШИЛ:</w:t>
      </w:r>
    </w:p>
    <w:p w14:paraId="57FA117B" w14:textId="648A4BFF" w:rsidR="003550EB" w:rsidRPr="003550EB" w:rsidRDefault="003550EB" w:rsidP="003550EB">
      <w:pPr>
        <w:numPr>
          <w:ilvl w:val="0"/>
          <w:numId w:val="1"/>
        </w:numPr>
        <w:tabs>
          <w:tab w:val="left" w:pos="0"/>
        </w:tabs>
        <w:spacing w:after="200" w:line="1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и ввести в действие с 1 января 2026 года на территории муниципального образования сельского поселения «</w:t>
      </w:r>
      <w:r w:rsidRPr="00F77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Аргада</w:t>
      </w: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туристический налог «далее - Налог», обязательный к уплате организациями и физическими лицами, оказывающими услуги, признаваемыми объектов налогообложения в соответствии со ст.418.3 Налогового Кодекса Российской Федерации и настоящего решения. </w:t>
      </w:r>
    </w:p>
    <w:p w14:paraId="2F7D7839" w14:textId="14E6D2DC" w:rsidR="003550EB" w:rsidRPr="003550EB" w:rsidRDefault="003550EB" w:rsidP="003550EB">
      <w:pPr>
        <w:tabs>
          <w:tab w:val="left" w:pos="0"/>
          <w:tab w:val="left" w:pos="709"/>
        </w:tabs>
        <w:spacing w:line="10" w:lineRule="atLeast"/>
        <w:ind w:left="-3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 на праве собственности или на ином законном основании, расположенных на территории МО СП «</w:t>
      </w:r>
      <w:r w:rsidRPr="00F77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Аргада</w:t>
      </w: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включенных в реестр классифицированных средств размещения, предусмотренный Федеральным законом от 24 ноября 1996 года № 132-ФЗ «Об основах туристической деятельности в Российской Федерации».</w:t>
      </w:r>
    </w:p>
    <w:p w14:paraId="7B79E2B1" w14:textId="77777777" w:rsidR="003550EB" w:rsidRPr="003550EB" w:rsidRDefault="003550EB" w:rsidP="003550EB">
      <w:pPr>
        <w:tabs>
          <w:tab w:val="left" w:pos="0"/>
          <w:tab w:val="left" w:pos="709"/>
        </w:tabs>
        <w:spacing w:line="10" w:lineRule="atLeast"/>
        <w:ind w:left="-3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Налоговая база определяется,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стоимость.</w:t>
      </w:r>
    </w:p>
    <w:p w14:paraId="0DFAA527" w14:textId="77777777" w:rsidR="003550EB" w:rsidRPr="003550EB" w:rsidRDefault="003550EB" w:rsidP="003550EB">
      <w:pPr>
        <w:tabs>
          <w:tab w:val="left" w:pos="0"/>
          <w:tab w:val="left" w:pos="709"/>
        </w:tabs>
        <w:spacing w:line="10" w:lineRule="atLeast"/>
        <w:ind w:left="-3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Установить следующие ставки туристического налога в процентах от стоимости оказываемой услуги по предоставлению мест для временного проживания физических лиц на объекте размещения (его части) без учета сумм налога и налога на добавленную стоимость, в момент осуществления полного расчета с лицом, приобретающим такую услугу:</w:t>
      </w:r>
    </w:p>
    <w:p w14:paraId="639E7E97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 01.01.2026 - в размере 1 процента от налоговой базы;</w:t>
      </w:r>
    </w:p>
    <w:p w14:paraId="526B5440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 01.01.2027 - в размере 2 процентов от налоговой базы;</w:t>
      </w:r>
    </w:p>
    <w:p w14:paraId="7A8BFC94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 01.01.2028 - в размере 3 процентов от налоговой базы;</w:t>
      </w:r>
    </w:p>
    <w:p w14:paraId="6765B818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 01.01.2029 - в размере 4 процентов от налоговой базы;</w:t>
      </w:r>
    </w:p>
    <w:p w14:paraId="44545426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 01.01.2030 - в размере 5 процентов от налоговой базы.</w:t>
      </w:r>
    </w:p>
    <w:p w14:paraId="722D1111" w14:textId="77777777" w:rsidR="003550EB" w:rsidRPr="003550EB" w:rsidRDefault="003550EB" w:rsidP="003550EB">
      <w:pPr>
        <w:numPr>
          <w:ilvl w:val="0"/>
          <w:numId w:val="2"/>
        </w:numPr>
        <w:tabs>
          <w:tab w:val="left" w:pos="0"/>
        </w:tabs>
        <w:spacing w:after="200" w:line="10" w:lineRule="atLeast"/>
        <w:ind w:hanging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исчисленная в соответствии с абзацем первым настоящего пункта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14:paraId="45F49C28" w14:textId="77777777" w:rsidR="003550EB" w:rsidRPr="003550EB" w:rsidRDefault="003550EB" w:rsidP="003550EB">
      <w:pPr>
        <w:numPr>
          <w:ilvl w:val="0"/>
          <w:numId w:val="3"/>
        </w:numPr>
        <w:tabs>
          <w:tab w:val="left" w:pos="0"/>
        </w:tabs>
        <w:spacing w:after="200" w:line="1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Установить категории физических лиц, стоимость услуг по временному проживанию которых, при условии предоставления налогоплательщику документов, подтверждающих соответствующий статус физического лица, не включается в налоговую базу:</w:t>
      </w:r>
    </w:p>
    <w:p w14:paraId="5417826C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лица, удостоенные званий Героя Советского Союза, Героя Российской Федерации или являющиеся полными кавалерами ордена Славы;</w:t>
      </w:r>
    </w:p>
    <w:p w14:paraId="24F3458C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лица, удостоенные званий Героя Социалистического Труда, Героя Труда Российской Федерации или награжденные орденом Трудовой Славы трех степеней;</w:t>
      </w:r>
    </w:p>
    <w:p w14:paraId="23BFDD4F" w14:textId="77777777" w:rsidR="003550EB" w:rsidRPr="003550EB" w:rsidRDefault="003550EB" w:rsidP="003550EB">
      <w:pPr>
        <w:tabs>
          <w:tab w:val="left" w:pos="0"/>
        </w:tabs>
        <w:spacing w:line="10" w:lineRule="atLeast"/>
        <w:ind w:leftChars="7" w:left="15" w:firstLineChars="161" w:firstLine="38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участники и инвалиды Великой Отечественной войны;</w:t>
      </w:r>
    </w:p>
    <w:p w14:paraId="1299E430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лица, принимающие (принимавшие) участие в специальной военной операции,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указанные в пункте 6.1 статьи 210 Налогового кодекса РФ;</w:t>
      </w:r>
    </w:p>
    <w:p w14:paraId="34D3B9AA" w14:textId="77777777" w:rsidR="003550EB" w:rsidRPr="003550EB" w:rsidRDefault="003550EB" w:rsidP="003550EB">
      <w:pPr>
        <w:tabs>
          <w:tab w:val="left" w:pos="0"/>
        </w:tabs>
        <w:spacing w:line="10" w:lineRule="atLeast"/>
        <w:ind w:leftChars="6" w:left="13" w:firstLineChars="163" w:firstLine="39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ветераны и инвалиды боевых действий;</w:t>
      </w:r>
    </w:p>
    <w:p w14:paraId="39867963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лица, награжденные знаком "Жителю блокадного Ленинграда", лица, награжденные знаком "Житель осажденного Севастополя", лица, награжденные знаком "Житель осажденного Сталинграда";</w:t>
      </w:r>
    </w:p>
    <w:p w14:paraId="76EBA181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489FCA33" w14:textId="77777777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инвалиды I и II групп, инвалиды с детства, дети-инвалиды; </w:t>
      </w:r>
    </w:p>
    <w:p w14:paraId="351CD594" w14:textId="027E3381" w:rsidR="003550EB" w:rsidRPr="003550EB" w:rsidRDefault="003550EB" w:rsidP="003550EB">
      <w:pPr>
        <w:tabs>
          <w:tab w:val="left" w:pos="0"/>
        </w:tabs>
        <w:spacing w:line="10" w:lineRule="atLeast"/>
        <w:ind w:firstLineChars="169" w:firstLine="40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граждане Российской Федерации, зарегистрированные по месту жительства на территории Курумканского района Республики Бурятия, </w:t>
      </w:r>
      <w:r w:rsidR="00F77B76"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</w:t>
      </w: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сведений о постоянной (временной) регистрации по месту жительства.</w:t>
      </w:r>
    </w:p>
    <w:p w14:paraId="2E3A5A72" w14:textId="77777777" w:rsidR="003550EB" w:rsidRPr="003550EB" w:rsidRDefault="003550EB" w:rsidP="003550EB">
      <w:pPr>
        <w:numPr>
          <w:ilvl w:val="0"/>
          <w:numId w:val="4"/>
        </w:numPr>
        <w:tabs>
          <w:tab w:val="left" w:pos="0"/>
        </w:tabs>
        <w:spacing w:after="200" w:line="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Налоговым периодом по налогу признается квартал.</w:t>
      </w:r>
    </w:p>
    <w:p w14:paraId="0FAC8C6D" w14:textId="77777777" w:rsidR="003550EB" w:rsidRPr="003550EB" w:rsidRDefault="003550EB" w:rsidP="003550EB">
      <w:pPr>
        <w:numPr>
          <w:ilvl w:val="0"/>
          <w:numId w:val="4"/>
        </w:numPr>
        <w:shd w:val="clear" w:color="auto" w:fill="FFFFFF"/>
        <w:spacing w:after="200" w:line="10" w:lineRule="atLeast"/>
        <w:jc w:val="both"/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>Если иное не установлено настоящим пунктом,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лицом, приобретающим такую услугу.</w:t>
      </w:r>
    </w:p>
    <w:p w14:paraId="6993F03C" w14:textId="77777777" w:rsidR="003550EB" w:rsidRPr="003550EB" w:rsidRDefault="003550EB" w:rsidP="003550EB">
      <w:pPr>
        <w:shd w:val="clear" w:color="auto" w:fill="FFFFFF"/>
        <w:spacing w:line="10" w:lineRule="atLeast"/>
        <w:ind w:firstLine="708"/>
        <w:jc w:val="both"/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>В случае, если исчисленная в соответствии с абзацем первым настоящего пункта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14:paraId="6B74284D" w14:textId="77777777" w:rsidR="003550EB" w:rsidRPr="003550EB" w:rsidRDefault="003550EB" w:rsidP="003550EB">
      <w:pPr>
        <w:shd w:val="clear" w:color="auto" w:fill="FFFFFF"/>
        <w:spacing w:before="100" w:beforeAutospacing="1" w:after="100" w:afterAutospacing="1" w:line="10" w:lineRule="atLeast"/>
        <w:jc w:val="both"/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>В расчетных документах сумма налога выделяется отдельной строкой.</w:t>
      </w:r>
    </w:p>
    <w:p w14:paraId="623B1180" w14:textId="79B59672" w:rsidR="003550EB" w:rsidRPr="003550EB" w:rsidRDefault="003550EB" w:rsidP="003550EB">
      <w:pPr>
        <w:shd w:val="clear" w:color="auto" w:fill="FFFFFF"/>
        <w:spacing w:before="100" w:beforeAutospacing="1" w:after="100" w:afterAutospacing="1" w:line="10" w:lineRule="atLeast"/>
        <w:ind w:firstLine="708"/>
        <w:jc w:val="both"/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</w:pPr>
      <w:r w:rsidRPr="003550EB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 xml:space="preserve">Общая сумма налога, подлежащая уплате в бюджет, исчисляется по итогам </w:t>
      </w:r>
      <w:r w:rsidR="00CA7A11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 xml:space="preserve">                 </w:t>
      </w:r>
      <w:r w:rsidRPr="003550EB">
        <w:rPr>
          <w:rFonts w:ascii="Times New Roman" w:eastAsia="Times New Roman" w:hAnsi="Times New Roman" w:cs="Times New Roman"/>
          <w:color w:val="130131"/>
          <w:sz w:val="24"/>
          <w:szCs w:val="24"/>
          <w:lang w:eastAsia="ru-RU"/>
        </w:rPr>
        <w:t>налогового периода как сумма, полученная в результате сложения сумм налогов, исчисленных в соответствии с пунктом 1 настоящей статьи по услугам, оказанным за налоговый период во всех средствах размещения, принадлежащих налогоплательщику, расположенных на территории муниципального образования (на территориях городов федерального значения Москвы, Санкт-Петербурга и Севастополя, федеральной территории «Сириус»).</w:t>
      </w:r>
    </w:p>
    <w:p w14:paraId="0F1B3B56" w14:textId="4704EAB3" w:rsidR="003550EB" w:rsidRPr="00F77B76" w:rsidRDefault="003550EB" w:rsidP="003550EB">
      <w:pPr>
        <w:numPr>
          <w:ilvl w:val="0"/>
          <w:numId w:val="4"/>
        </w:numPr>
        <w:tabs>
          <w:tab w:val="left" w:pos="0"/>
        </w:tabs>
        <w:spacing w:after="200" w:line="10" w:lineRule="atLeast"/>
        <w:jc w:val="both"/>
        <w:rPr>
          <w:rFonts w:ascii="Times New Roman" w:eastAsia="SimSun" w:hAnsi="Times New Roman" w:cs="Times New Roman"/>
          <w:color w:val="130131"/>
          <w:sz w:val="24"/>
          <w:szCs w:val="24"/>
          <w:shd w:val="clear" w:color="auto" w:fill="FFFFFF"/>
          <w:lang w:eastAsia="ru-RU"/>
        </w:rPr>
      </w:pPr>
      <w:r w:rsidRPr="003550EB">
        <w:rPr>
          <w:rFonts w:ascii="Times New Roman" w:eastAsia="SimSun" w:hAnsi="Times New Roman" w:cs="Times New Roman"/>
          <w:color w:val="130131"/>
          <w:sz w:val="24"/>
          <w:szCs w:val="24"/>
          <w:shd w:val="clear" w:color="auto" w:fill="FFFFFF"/>
          <w:lang w:eastAsia="ru-RU"/>
        </w:rPr>
        <w:t xml:space="preserve">Налог уплачивается в бюджет по месту нахождения средства размещения в срок не позднее 28-го числа месяца, следующего за истекшим налоговым периодом. По итогам налогового периода налогоплательщики представляют налоговую декларацию в налоговый </w:t>
      </w:r>
      <w:r w:rsidRPr="003550EB">
        <w:rPr>
          <w:rFonts w:ascii="Times New Roman" w:eastAsia="SimSun" w:hAnsi="Times New Roman" w:cs="Times New Roman"/>
          <w:color w:val="130131"/>
          <w:sz w:val="24"/>
          <w:szCs w:val="24"/>
          <w:shd w:val="clear" w:color="auto" w:fill="FFFFFF"/>
          <w:lang w:eastAsia="ru-RU"/>
        </w:rPr>
        <w:lastRenderedPageBreak/>
        <w:t>орган по месту нахождения средства размещения в срок не позднее 25-го числа месяца, следующего за истекшим налоговым периодом, по форме (формату), которая утверждена федеральным органом исполнительной власти, уполномоченным по контролю и надзору в области налогов и сборов.</w:t>
      </w:r>
    </w:p>
    <w:p w14:paraId="7ADEF919" w14:textId="3A335CED" w:rsidR="00476F97" w:rsidRPr="00F77B76" w:rsidRDefault="00476F97" w:rsidP="00476F97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 w:rsidRPr="00F77B76">
        <w:rPr>
          <w:color w:val="000000"/>
        </w:rPr>
        <w:t>10. От уплаты налога освобождаются:</w:t>
      </w:r>
    </w:p>
    <w:p w14:paraId="57072932" w14:textId="64A572D6" w:rsidR="00476F97" w:rsidRPr="00F77B76" w:rsidRDefault="00476F97" w:rsidP="00476F97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</w:rPr>
      </w:pPr>
      <w:r w:rsidRPr="00F77B76">
        <w:rPr>
          <w:color w:val="000000"/>
        </w:rPr>
        <w:t>1) организации в отношении услуг по временному проживанию в составе услуг по санаторно-курортному лечению, предоставляемых при наличии медицинских показаний, оплата которых осуществляется за счет бюджетных ассигнований федерального бюджета, государственных внебюджетных фондов, бюджетов субъектов Российской Федерации, местных бюджетов, бюджета федеральной территории "Сириус";</w:t>
      </w:r>
    </w:p>
    <w:p w14:paraId="22ACB576" w14:textId="3661DD1D" w:rsidR="00476F97" w:rsidRPr="00F77B76" w:rsidRDefault="00476F97" w:rsidP="00476F97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</w:rPr>
      </w:pPr>
      <w:r w:rsidRPr="00F77B76">
        <w:rPr>
          <w:color w:val="000000"/>
        </w:rPr>
        <w:t>2) организации в отношении услуг по временному проживанию в составе услуг по организованному отдыху,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размещения, закрепленных на праве оперативного управления за учреждениями, находящимися в ведении федерального органа исполнительной власти, основными задачами которого являются материально-техническое обеспечение деятельности и социально-бытовое обслуживание Президента Российской Федерации.</w:t>
      </w:r>
    </w:p>
    <w:p w14:paraId="64E62B90" w14:textId="77777777" w:rsidR="00F77B76" w:rsidRDefault="00F77B76" w:rsidP="0060219B">
      <w:pPr>
        <w:tabs>
          <w:tab w:val="left" w:pos="0"/>
        </w:tabs>
        <w:spacing w:after="200" w:line="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C011EF" w14:textId="39D0741E" w:rsidR="003550EB" w:rsidRPr="003550EB" w:rsidRDefault="0060219B" w:rsidP="0060219B">
      <w:pPr>
        <w:tabs>
          <w:tab w:val="left" w:pos="0"/>
        </w:tabs>
        <w:spacing w:after="200" w:line="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7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="00CA7A11" w:rsidRPr="00CA7A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Опубликовать настоящее решение в газете «Огни Курумкана» и разместить на официальном сайте муниципального    образования сельское поселение «Аргада»</w:t>
      </w:r>
      <w:r w:rsidR="003550EB"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обнародованию на информационных стендах. </w:t>
      </w:r>
    </w:p>
    <w:p w14:paraId="3D7CC070" w14:textId="5439543F" w:rsidR="003550EB" w:rsidRPr="003550EB" w:rsidRDefault="0060219B" w:rsidP="0060219B">
      <w:pPr>
        <w:tabs>
          <w:tab w:val="left" w:pos="0"/>
        </w:tabs>
        <w:spacing w:after="200" w:line="10" w:lineRule="atLeast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77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="003550EB" w:rsidRPr="00355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50EB" w:rsidRPr="003550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Настоящее решение вступает в силу со дня его официального опубликования (обнародования). </w:t>
      </w:r>
    </w:p>
    <w:p w14:paraId="75EF4E85" w14:textId="6D2219E3" w:rsid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DF037D4" w14:textId="77777777" w:rsidR="00F77B76" w:rsidRPr="00F77B76" w:rsidRDefault="00F77B76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D00C936" w14:textId="77777777" w:rsidR="003550EB" w:rsidRPr="003550EB" w:rsidRDefault="003550EB" w:rsidP="003550EB">
      <w:pPr>
        <w:tabs>
          <w:tab w:val="left" w:pos="0"/>
        </w:tabs>
        <w:spacing w:line="10" w:lineRule="atLeast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8A4293E" w14:textId="77777777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Председатель Совета депутатов</w:t>
      </w:r>
    </w:p>
    <w:p w14:paraId="4CCF2323" w14:textId="77777777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14:paraId="4183DA0B" w14:textId="1F9B612A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сельское поселение «</w:t>
      </w:r>
      <w:proofErr w:type="gramStart"/>
      <w:r w:rsidR="002E2E96"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Аргада</w:t>
      </w:r>
      <w:r w:rsidR="002E2E96"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»  </w:t>
      </w: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End"/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</w:t>
      </w:r>
      <w:r w:rsidR="0028737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E2E9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8737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60219B"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Ж.Д. Гармаев</w:t>
      </w:r>
    </w:p>
    <w:p w14:paraId="7A50BA26" w14:textId="77777777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6024210" w14:textId="77777777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Глава муниципального образования </w:t>
      </w:r>
    </w:p>
    <w:p w14:paraId="1FAD15D7" w14:textId="60D4FEF6" w:rsidR="003550EB" w:rsidRPr="003550EB" w:rsidRDefault="003550EB" w:rsidP="003550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сельское поселение «</w:t>
      </w:r>
      <w:proofErr w:type="gramStart"/>
      <w:r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Аргада</w:t>
      </w: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»   </w:t>
      </w:r>
      <w:proofErr w:type="gramEnd"/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       </w:t>
      </w:r>
      <w:r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</w:t>
      </w:r>
      <w:r w:rsidR="0028737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3550E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77B7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Б.Б. Дондупов</w:t>
      </w:r>
    </w:p>
    <w:p w14:paraId="4E2B8B28" w14:textId="77777777" w:rsidR="003550EB" w:rsidRPr="003550EB" w:rsidRDefault="003550EB" w:rsidP="003550EB">
      <w:pPr>
        <w:spacing w:after="200" w:line="10" w:lineRule="atLeast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7866441" w14:textId="77777777" w:rsidR="003550EB" w:rsidRPr="003550EB" w:rsidRDefault="003550EB" w:rsidP="003550EB">
      <w:pPr>
        <w:spacing w:after="0" w:line="10" w:lineRule="atLeas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3550E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79C112F0" w14:textId="77777777" w:rsidR="003550EB" w:rsidRPr="003550EB" w:rsidRDefault="003550EB" w:rsidP="003550EB">
      <w:pPr>
        <w:spacing w:after="0" w:line="10" w:lineRule="atLeas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B4B90E" w14:textId="77777777" w:rsidR="003550EB" w:rsidRPr="00F77B76" w:rsidRDefault="003550EB">
      <w:pPr>
        <w:rPr>
          <w:sz w:val="24"/>
          <w:szCs w:val="24"/>
        </w:rPr>
      </w:pPr>
    </w:p>
    <w:sectPr w:rsidR="003550EB" w:rsidRPr="00F77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3AAF5EF"/>
    <w:multiLevelType w:val="singleLevel"/>
    <w:tmpl w:val="83AAF5EF"/>
    <w:lvl w:ilvl="0">
      <w:start w:val="5"/>
      <w:numFmt w:val="decimal"/>
      <w:suff w:val="space"/>
      <w:lvlText w:val="%1."/>
      <w:lvlJc w:val="left"/>
      <w:pPr>
        <w:ind w:left="708" w:firstLine="0"/>
      </w:pPr>
    </w:lvl>
  </w:abstractNum>
  <w:abstractNum w:abstractNumId="1" w15:restartNumberingAfterBreak="0">
    <w:nsid w:val="986454E8"/>
    <w:multiLevelType w:val="singleLevel"/>
    <w:tmpl w:val="986454E8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C0202787"/>
    <w:multiLevelType w:val="singleLevel"/>
    <w:tmpl w:val="C0202787"/>
    <w:lvl w:ilvl="0">
      <w:start w:val="7"/>
      <w:numFmt w:val="decimal"/>
      <w:suff w:val="space"/>
      <w:lvlText w:val="%1."/>
      <w:lvlJc w:val="left"/>
    </w:lvl>
  </w:abstractNum>
  <w:abstractNum w:abstractNumId="3" w15:restartNumberingAfterBreak="0">
    <w:nsid w:val="37A7D62A"/>
    <w:multiLevelType w:val="singleLevel"/>
    <w:tmpl w:val="37A7D62A"/>
    <w:lvl w:ilvl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4A"/>
    <w:rsid w:val="00275A04"/>
    <w:rsid w:val="0028737C"/>
    <w:rsid w:val="002E2E96"/>
    <w:rsid w:val="003550EB"/>
    <w:rsid w:val="00476F97"/>
    <w:rsid w:val="0060219B"/>
    <w:rsid w:val="00706F91"/>
    <w:rsid w:val="007F4386"/>
    <w:rsid w:val="008D394A"/>
    <w:rsid w:val="00CA7A11"/>
    <w:rsid w:val="00D26836"/>
    <w:rsid w:val="00F7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6DC2"/>
  <w15:chartTrackingRefBased/>
  <w15:docId w15:val="{9D214EDC-EB80-474E-9AB6-EC2FC854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2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75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8</cp:revision>
  <cp:lastPrinted>2025-12-16T00:55:00Z</cp:lastPrinted>
  <dcterms:created xsi:type="dcterms:W3CDTF">2025-12-12T02:35:00Z</dcterms:created>
  <dcterms:modified xsi:type="dcterms:W3CDTF">2025-12-16T00:56:00Z</dcterms:modified>
</cp:coreProperties>
</file>