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A3D" w:rsidRPr="00A57A3D" w:rsidRDefault="00A57A3D" w:rsidP="00A57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МУНИЦИПАЛЬНОГО ОБРАЗОВАНИЯ</w:t>
      </w:r>
    </w:p>
    <w:p w:rsidR="00A57A3D" w:rsidRPr="00A57A3D" w:rsidRDefault="00A57A3D" w:rsidP="00A57A3D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«АРГАДА» КУРУМКАНСКОГО РАЙОНА </w:t>
      </w:r>
    </w:p>
    <w:p w:rsidR="00A57A3D" w:rsidRPr="00A57A3D" w:rsidRDefault="00A57A3D" w:rsidP="00A57A3D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БУРЯТИЯ</w:t>
      </w:r>
    </w:p>
    <w:p w:rsidR="00A57A3D" w:rsidRPr="00A57A3D" w:rsidRDefault="00A57A3D" w:rsidP="00A57A3D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7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с. Аргада, ул. Хышиктуева, 8, тел. / факс. 93-6-20, </w:t>
      </w:r>
      <w:hyperlink r:id="rId5" w:history="1"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e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mail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admargada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r w:rsidRPr="00A57A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</w:hyperlink>
    </w:p>
    <w:p w:rsidR="00A57A3D" w:rsidRPr="00A57A3D" w:rsidRDefault="00A57A3D" w:rsidP="00A57A3D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A3D" w:rsidRPr="00A57A3D" w:rsidRDefault="00A57A3D" w:rsidP="00A57A3D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A3D" w:rsidRPr="00A57A3D" w:rsidRDefault="00A57A3D" w:rsidP="00A57A3D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A3D" w:rsidRPr="00A57A3D" w:rsidRDefault="00A57A3D" w:rsidP="00A57A3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№ 11</w:t>
      </w:r>
    </w:p>
    <w:p w:rsidR="00A57A3D" w:rsidRPr="00A57A3D" w:rsidRDefault="00A57A3D" w:rsidP="00A57A3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57A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Pr="00A57A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 29  »   февраля    2024 г.</w:t>
      </w:r>
    </w:p>
    <w:p w:rsidR="00A57A3D" w:rsidRPr="00A57A3D" w:rsidRDefault="00A57A3D" w:rsidP="00A57A3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57A3D" w:rsidRPr="00A57A3D" w:rsidRDefault="00A57A3D" w:rsidP="00A57A3D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A57A3D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 xml:space="preserve">         «О   внесении  изменений   </w:t>
      </w:r>
    </w:p>
    <w:p w:rsidR="00A57A3D" w:rsidRPr="00A57A3D" w:rsidRDefault="00A57A3D" w:rsidP="00A57A3D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  <w:r w:rsidRPr="00A57A3D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>в Устав МО сельское поселение «Аргада» Курумканского района  Республики Бурятия»</w:t>
      </w:r>
    </w:p>
    <w:p w:rsidR="00A57A3D" w:rsidRPr="00A57A3D" w:rsidRDefault="00A57A3D" w:rsidP="00A57A3D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</w:p>
    <w:p w:rsidR="00A57A3D" w:rsidRPr="00A57A3D" w:rsidRDefault="00A57A3D" w:rsidP="00A57A3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 xml:space="preserve">            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 в  Российской Федерации», Уставом МО СП « Аргада», Совет депутатов МО СП « Аргада»</w:t>
      </w:r>
    </w:p>
    <w:p w:rsidR="00A57A3D" w:rsidRPr="00A57A3D" w:rsidRDefault="00A57A3D" w:rsidP="00A57A3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A57A3D" w:rsidRPr="00A57A3D" w:rsidRDefault="00A57A3D" w:rsidP="00A57A3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>Р Е Ш И Л:</w:t>
      </w:r>
    </w:p>
    <w:p w:rsidR="00A57A3D" w:rsidRPr="00A57A3D" w:rsidRDefault="00A57A3D" w:rsidP="00A57A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>1</w:t>
      </w:r>
      <w:r w:rsidRPr="00A57A3D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 xml:space="preserve">.Внести в Устав муниципального образования сельского поселения «Аргада» Курумканского района, принятый решением Совета депутатов сельского поселения «Аргада» от 9 декабря 2014г. № 15-1 (в редакции решений Совета депутатов </w:t>
      </w:r>
      <w:r w:rsidRPr="00A57A3D">
        <w:rPr>
          <w:rFonts w:ascii="Times New Roman" w:eastAsia="Times New Roman" w:hAnsi="Times New Roman" w:cs="Times New Roman"/>
          <w:bCs/>
          <w:iCs/>
          <w:lang w:eastAsia="ru-RU"/>
        </w:rPr>
        <w:t>от 03.06.2015 № 20-1</w:t>
      </w:r>
      <w:r w:rsidRPr="00A57A3D">
        <w:rPr>
          <w:rFonts w:ascii="Times New Roman" w:eastAsia="Times New Roman" w:hAnsi="Times New Roman" w:cs="Times New Roman"/>
          <w:bCs/>
          <w:kern w:val="28"/>
          <w:lang w:eastAsia="ru-RU"/>
        </w:rPr>
        <w:t xml:space="preserve">, </w:t>
      </w:r>
      <w:r w:rsidRPr="00A57A3D">
        <w:rPr>
          <w:rFonts w:ascii="Times New Roman" w:eastAsia="Times New Roman" w:hAnsi="Times New Roman" w:cs="Times New Roman"/>
          <w:bCs/>
          <w:iCs/>
          <w:lang w:eastAsia="ru-RU"/>
        </w:rPr>
        <w:t>от 25.04.2016 № 27-2, от 14.10.2016 № 30-2, от 05.05.2017 № 37-1, от 11.12.2017 № 45-1, от 12.07.2018 № 55-1, от 22.11.2018 № 5-2, от 17.12.2018 № 6-2, 04.02.2019 № 8-1, от 07.03.2019 № 9-1,</w:t>
      </w:r>
      <w:r w:rsidRPr="00A57A3D">
        <w:rPr>
          <w:rFonts w:ascii="Times New Roman" w:eastAsia="Times New Roman" w:hAnsi="Times New Roman" w:cs="Times New Roman"/>
          <w:bCs/>
          <w:kern w:val="28"/>
          <w:lang w:eastAsia="ru-RU"/>
        </w:rPr>
        <w:t xml:space="preserve"> от 12.03.2020 № 23, от 17.11.2020 № 30-2, от 19.03.2021 № 37-1, от 24.05.2021 № 40, от 30.09.2021 № 44-1, от 23.06.2022 № 55, от 10.11.2022 № 59-1, от 28.07.2023 №71-1</w:t>
      </w:r>
      <w:r w:rsidRPr="00A57A3D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>, от 29.12.2023 № 8 следующие изменения дополнения:</w:t>
      </w:r>
      <w:r w:rsidRPr="00A57A3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A57A3D">
        <w:rPr>
          <w:rFonts w:ascii="Times New Roman" w:eastAsia="Calibri" w:hAnsi="Times New Roman" w:cs="Times New Roman"/>
          <w:lang w:eastAsia="ru-RU"/>
        </w:rPr>
        <w:t xml:space="preserve">1.1. В статье 2 (Вопросы местного значения поселения) пункт </w:t>
      </w:r>
      <w:r w:rsidRPr="00A57A3D">
        <w:rPr>
          <w:rFonts w:ascii="Times New Roman" w:eastAsia="Calibri" w:hAnsi="Times New Roman" w:cs="Times New Roman"/>
          <w:u w:val="single"/>
          <w:lang w:eastAsia="ru-RU"/>
        </w:rPr>
        <w:t>12</w:t>
      </w:r>
      <w:r w:rsidRPr="00A57A3D">
        <w:rPr>
          <w:rFonts w:ascii="Times New Roman" w:eastAsia="Calibri" w:hAnsi="Times New Roman" w:cs="Times New Roman"/>
          <w:lang w:eastAsia="ru-RU"/>
        </w:rPr>
        <w:t xml:space="preserve"> изложить в следующей редакции: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«</w:t>
      </w:r>
      <w:r w:rsidRPr="00A57A3D">
        <w:rPr>
          <w:rFonts w:ascii="Times New Roman" w:eastAsia="Calibri" w:hAnsi="Times New Roman" w:cs="Times New Roman"/>
          <w:u w:val="single"/>
          <w:lang w:eastAsia="ru-RU"/>
        </w:rPr>
        <w:t>12)</w:t>
      </w:r>
      <w:r w:rsidRPr="00A57A3D">
        <w:rPr>
          <w:rFonts w:ascii="Times New Roman" w:eastAsia="Calibri" w:hAnsi="Times New Roman" w:cs="Times New Roman"/>
          <w:lang w:eastAsia="ru-RU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1.2. В статье 28 (Полномочия Администрации поселения) пункт 6 части 1 изложить в следующей редакции: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«6)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1.3. Статью 36 (Вступление в силу муниципальных правовых актов) изложить в следующей редакции: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«Статья 36. Порядок официального обнародования и вступления в силу муниципальных правовых актов поселения»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1. Муниципальные правовые акты поселения вступают в силу в порядке, установленном настоящим Уставом,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2. Муниципальные нормативные правовые акты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подлежат официальному обнародованию.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Иные муниципальные правовые акты поселения подлежат официальному обнародованию в случаях, предусмотренных федеральными законами, законами Республики Бурятия, настоящим Уставом, решениями Совета депутатов либо самими муниципальными правовыми актами поселения.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 xml:space="preserve"> 3. Муниципальные правовые акты поселения, подлежащие официальному обнародованию, вступают в силу на следующий день после дня их официального обнародования, если иной срок </w:t>
      </w:r>
      <w:r w:rsidRPr="00A57A3D">
        <w:rPr>
          <w:rFonts w:ascii="Times New Roman" w:eastAsia="Calibri" w:hAnsi="Times New Roman" w:cs="Times New Roman"/>
          <w:lang w:eastAsia="ru-RU"/>
        </w:rPr>
        <w:lastRenderedPageBreak/>
        <w:t>вступления их в силу не установлен федеральным законом, законом Республики Бурятия, настоящим Уставом либо самими муниципальными правовыми актами поселения.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4. Иные муниципальные правовые акты поселения вступают в силу со дня их подписания, если иной срок вступления их в силу не установлен федеральным законом, законом Республики Бурятия, настоящим Уставом либо самими муниципальными правовыми актами поселения.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5. Официальным обнародованием (официальным опубликованием) муниципального правового акта поселения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на территории поселения или первое размещение его полного текста в сетевом издании, указанных в части 6 настоящей статьи.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6. Источником официального опубликования (официального обнародования) является: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1) газета «</w:t>
      </w:r>
      <w:r w:rsidRPr="00A57A3D">
        <w:rPr>
          <w:rFonts w:ascii="Times New Roman" w:eastAsia="Calibri" w:hAnsi="Times New Roman" w:cs="Times New Roman"/>
          <w:u w:val="single"/>
          <w:lang w:eastAsia="ru-RU"/>
        </w:rPr>
        <w:t>Огни Курумкана</w:t>
      </w:r>
      <w:r w:rsidRPr="00A57A3D">
        <w:rPr>
          <w:rFonts w:ascii="Times New Roman" w:eastAsia="Calibri" w:hAnsi="Times New Roman" w:cs="Times New Roman"/>
          <w:lang w:eastAsia="ru-RU"/>
        </w:rPr>
        <w:t>»;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2)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05.03.2018;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7. Дополнительным источником официального обнародования муниципальных правовых актов поселения является: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1) размещение (вывешивание) его полного текста на специально оборудованных стендах в специально отведенных местах на территории поселения, определенных нормативным правовым актом Главы поселения;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2) размещение на официальном сайте поселения в информационно-телекоммуникационной сети «Интернет».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2. Настоящее решение вступает в силу после его государственной регистрации и официального опубликования (обнародования).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57A3D">
        <w:rPr>
          <w:rFonts w:ascii="Times New Roman" w:eastAsia="Calibri" w:hAnsi="Times New Roman" w:cs="Times New Roman"/>
          <w:lang w:eastAsia="ru-RU"/>
        </w:rPr>
        <w:t>3. 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настоящее решение на государственную регистрацию</w:t>
      </w:r>
      <w:r w:rsidRPr="00A57A3D">
        <w:rPr>
          <w:rFonts w:ascii="Times New Roman" w:eastAsia="Times New Roman" w:hAnsi="Times New Roman" w:cs="Times New Roman"/>
          <w:lang w:eastAsia="ru-RU"/>
        </w:rPr>
        <w:t xml:space="preserve"> 2. 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A57A3D" w:rsidRPr="00A57A3D" w:rsidRDefault="00A57A3D" w:rsidP="00A57A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>3. О</w:t>
      </w:r>
      <w:r w:rsidRPr="00A57A3D">
        <w:rPr>
          <w:rFonts w:ascii="Times New Roman" w:eastAsia="Calibri" w:hAnsi="Times New Roman" w:cs="Times New Roman"/>
          <w:iCs/>
          <w:lang w:eastAsia="ru-RU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</w:t>
      </w:r>
      <w:r w:rsidRPr="00A57A3D">
        <w:rPr>
          <w:rFonts w:ascii="Times New Roman" w:eastAsia="Times New Roman" w:hAnsi="Times New Roman" w:cs="Times New Roman"/>
          <w:lang w:eastAsia="ru-RU"/>
        </w:rPr>
        <w:t>«Аргада»</w:t>
      </w:r>
      <w:r w:rsidRPr="00A57A3D">
        <w:rPr>
          <w:rFonts w:ascii="Times New Roman" w:eastAsia="Calibri" w:hAnsi="Times New Roman" w:cs="Times New Roman"/>
          <w:iCs/>
          <w:lang w:eastAsia="ru-RU"/>
        </w:rPr>
        <w:t xml:space="preserve"> в течение 7 дней со дня </w:t>
      </w:r>
      <w:r w:rsidRPr="00A57A3D">
        <w:rPr>
          <w:rFonts w:ascii="Times New Roman" w:eastAsia="Times New Roman" w:hAnsi="Times New Roman" w:cs="Times New Roman"/>
          <w:lang w:eastAsia="ru-RU"/>
        </w:rPr>
        <w:t>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образований.</w:t>
      </w:r>
    </w:p>
    <w:p w:rsidR="00A57A3D" w:rsidRPr="00A57A3D" w:rsidRDefault="00A57A3D" w:rsidP="00A57A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 xml:space="preserve">4. В десятидневный срок после обнародования направить информацию об обнародовании в </w:t>
      </w:r>
      <w:r w:rsidRPr="00A57A3D">
        <w:rPr>
          <w:rFonts w:ascii="Times New Roman" w:eastAsia="Calibri" w:hAnsi="Times New Roman" w:cs="Times New Roman"/>
          <w:iCs/>
          <w:lang w:eastAsia="ru-RU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57A3D">
        <w:rPr>
          <w:rFonts w:ascii="Times New Roman" w:eastAsia="Times New Roman" w:hAnsi="Times New Roman" w:cs="Times New Roman"/>
          <w:lang w:eastAsia="ru-RU"/>
        </w:rPr>
        <w:t>5. Настоящее решение вступает в силу с момента официального обнародования произведенного после его государственной регистрации</w:t>
      </w:r>
      <w:r w:rsidRPr="00A57A3D">
        <w:rPr>
          <w:rFonts w:ascii="Times New Roman" w:eastAsia="Calibri" w:hAnsi="Times New Roman" w:cs="Times New Roman"/>
          <w:bCs/>
          <w:lang w:eastAsia="ru-RU"/>
        </w:rPr>
        <w:t>.</w:t>
      </w: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A57A3D" w:rsidRPr="00A57A3D" w:rsidRDefault="00A57A3D" w:rsidP="00A57A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57A3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A57A3D" w:rsidRPr="00A57A3D" w:rsidRDefault="00A57A3D" w:rsidP="00A57A3D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>Председатель Совета депутатов</w:t>
      </w:r>
    </w:p>
    <w:p w:rsidR="00A57A3D" w:rsidRPr="00A57A3D" w:rsidRDefault="00A57A3D" w:rsidP="00A57A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 xml:space="preserve">  муниципального  образования</w:t>
      </w:r>
    </w:p>
    <w:p w:rsidR="00A57A3D" w:rsidRPr="00A57A3D" w:rsidRDefault="00A57A3D" w:rsidP="00A57A3D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>сельское поселение «Аргада»                                                                                              Гармаев Ж.Д.</w:t>
      </w:r>
    </w:p>
    <w:p w:rsidR="00A57A3D" w:rsidRPr="00A57A3D" w:rsidRDefault="00A57A3D" w:rsidP="00A57A3D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</w:t>
      </w:r>
    </w:p>
    <w:p w:rsidR="00A57A3D" w:rsidRPr="00A57A3D" w:rsidRDefault="00A57A3D" w:rsidP="00A57A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 xml:space="preserve">  Глава муниципального  образования</w:t>
      </w:r>
    </w:p>
    <w:p w:rsidR="00A57A3D" w:rsidRPr="00A57A3D" w:rsidRDefault="00A57A3D" w:rsidP="00A57A3D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A57A3D">
        <w:rPr>
          <w:rFonts w:ascii="Times New Roman" w:eastAsia="Times New Roman" w:hAnsi="Times New Roman" w:cs="Times New Roman"/>
          <w:szCs w:val="28"/>
          <w:lang w:eastAsia="ru-RU"/>
        </w:rPr>
        <w:t>сельское поселение «Аргада»                                                                                             Дондупов Б.Б.</w:t>
      </w:r>
    </w:p>
    <w:p w:rsidR="00A57A3D" w:rsidRPr="00A57A3D" w:rsidRDefault="00A57A3D" w:rsidP="00A57A3D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2E485F" w:rsidRDefault="00A57A3D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82"/>
    <w:rsid w:val="000F56EC"/>
    <w:rsid w:val="00297E82"/>
    <w:rsid w:val="007112DA"/>
    <w:rsid w:val="00A5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7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-mail-admargad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2024-03-04T05:48:00Z</dcterms:created>
  <dcterms:modified xsi:type="dcterms:W3CDTF">2024-03-04T05:48:00Z</dcterms:modified>
</cp:coreProperties>
</file>