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6C2D" w:rsidRPr="00B96C2D" w:rsidRDefault="00B96C2D" w:rsidP="00B96C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</w:pPr>
      <w:r w:rsidRPr="00B96C2D"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  <w:t>СОВЕТ ДЕПУТАТОВ МУНИЦИПАЛЬНОГО ОБРАЗОВАНИЯ</w:t>
      </w:r>
    </w:p>
    <w:p w:rsidR="00B96C2D" w:rsidRPr="00B96C2D" w:rsidRDefault="00B96C2D" w:rsidP="00B96C2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</w:pPr>
      <w:r w:rsidRPr="00B96C2D"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  <w:t>СЕЛЬСКОЕ ПОСЕЛЕНИЕ «АРГАДА» КУРУМКАНСМКОГО РАЙОНА РБ</w:t>
      </w:r>
    </w:p>
    <w:p w:rsidR="00B96C2D" w:rsidRPr="00B96C2D" w:rsidRDefault="00B96C2D" w:rsidP="00B96C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0"/>
          <w:szCs w:val="20"/>
          <w:lang w:eastAsia="ru-RU"/>
        </w:rPr>
      </w:pPr>
      <w:r w:rsidRPr="00B96C2D">
        <w:rPr>
          <w:rFonts w:ascii="Times New Roman CYR" w:eastAsia="Times New Roman" w:hAnsi="Times New Roman CYR" w:cs="Times New Roman"/>
          <w:b/>
          <w:sz w:val="20"/>
          <w:szCs w:val="20"/>
          <w:lang w:eastAsia="ru-RU"/>
        </w:rPr>
        <w:t xml:space="preserve">671634, Республика Бурятия, Курумканский район, с. Аргада, ул. </w:t>
      </w:r>
      <w:proofErr w:type="spellStart"/>
      <w:r w:rsidRPr="00B96C2D">
        <w:rPr>
          <w:rFonts w:ascii="Times New Roman CYR" w:eastAsia="Times New Roman" w:hAnsi="Times New Roman CYR" w:cs="Times New Roman"/>
          <w:b/>
          <w:sz w:val="20"/>
          <w:szCs w:val="20"/>
          <w:lang w:eastAsia="ru-RU"/>
        </w:rPr>
        <w:t>Хышиктуева</w:t>
      </w:r>
      <w:proofErr w:type="spellEnd"/>
      <w:r w:rsidRPr="00B96C2D">
        <w:rPr>
          <w:rFonts w:ascii="Times New Roman CYR" w:eastAsia="Times New Roman" w:hAnsi="Times New Roman CYR" w:cs="Times New Roman"/>
          <w:b/>
          <w:sz w:val="20"/>
          <w:szCs w:val="20"/>
          <w:lang w:eastAsia="ru-RU"/>
        </w:rPr>
        <w:t>, 8, тел. / факс. 93-6-20</w:t>
      </w:r>
    </w:p>
    <w:p w:rsid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6C2D" w:rsidRPr="00F75FE6" w:rsidRDefault="00B96C2D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№ 9 </w:t>
      </w: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«29» декабря 2023г</w:t>
      </w: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F75FE6">
        <w:rPr>
          <w:rFonts w:ascii="Times New Roman" w:eastAsia="Times New Roman" w:hAnsi="Times New Roman" w:cs="Arial"/>
          <w:b/>
          <w:bCs/>
          <w:i/>
          <w:sz w:val="24"/>
          <w:szCs w:val="24"/>
        </w:rPr>
        <w:t xml:space="preserve">«О местном бюджете </w:t>
      </w: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F75FE6">
        <w:rPr>
          <w:rFonts w:ascii="Times New Roman" w:eastAsia="Times New Roman" w:hAnsi="Times New Roman" w:cs="Arial"/>
          <w:b/>
          <w:bCs/>
          <w:i/>
          <w:sz w:val="24"/>
          <w:szCs w:val="24"/>
        </w:rPr>
        <w:t>муниципального образования сельское поселение</w:t>
      </w: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F75FE6">
        <w:rPr>
          <w:rFonts w:ascii="Times New Roman" w:eastAsia="Times New Roman" w:hAnsi="Times New Roman" w:cs="Arial"/>
          <w:b/>
          <w:bCs/>
          <w:i/>
          <w:sz w:val="24"/>
          <w:szCs w:val="24"/>
        </w:rPr>
        <w:t xml:space="preserve">«Аргада» на 2024 год и на плановый период 2025-2026 </w:t>
      </w:r>
      <w:proofErr w:type="spellStart"/>
      <w:r w:rsidRPr="00F75FE6">
        <w:rPr>
          <w:rFonts w:ascii="Times New Roman" w:eastAsia="Times New Roman" w:hAnsi="Times New Roman" w:cs="Arial"/>
          <w:b/>
          <w:bCs/>
          <w:i/>
          <w:sz w:val="24"/>
          <w:szCs w:val="24"/>
        </w:rPr>
        <w:t>г.</w:t>
      </w:r>
      <w:proofErr w:type="gramStart"/>
      <w:r w:rsidRPr="00F75FE6">
        <w:rPr>
          <w:rFonts w:ascii="Times New Roman" w:eastAsia="Times New Roman" w:hAnsi="Times New Roman" w:cs="Arial"/>
          <w:b/>
          <w:bCs/>
          <w:i/>
          <w:sz w:val="24"/>
          <w:szCs w:val="24"/>
        </w:rPr>
        <w:t>г</w:t>
      </w:r>
      <w:proofErr w:type="spellEnd"/>
      <w:proofErr w:type="gramEnd"/>
      <w:r w:rsidRPr="00F75FE6">
        <w:rPr>
          <w:rFonts w:ascii="Times New Roman" w:eastAsia="Times New Roman" w:hAnsi="Times New Roman" w:cs="Arial"/>
          <w:b/>
          <w:bCs/>
          <w:i/>
          <w:sz w:val="24"/>
          <w:szCs w:val="24"/>
        </w:rPr>
        <w:t>.»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75FE6">
        <w:rPr>
          <w:rFonts w:ascii="Times New Roman" w:eastAsia="Times New Roman" w:hAnsi="Times New Roman" w:cs="Times New Roman"/>
          <w:bCs/>
          <w:sz w:val="24"/>
          <w:szCs w:val="24"/>
        </w:rPr>
        <w:t>Статья 1.</w:t>
      </w:r>
      <w:r w:rsidRPr="00F75F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Основные характеристики местного бюджета на 2024 год, 2025-2026 </w:t>
      </w:r>
      <w:proofErr w:type="spellStart"/>
      <w:r w:rsidRPr="00F75FE6">
        <w:rPr>
          <w:rFonts w:ascii="Times New Roman" w:eastAsia="Times New Roman" w:hAnsi="Times New Roman" w:cs="Times New Roman"/>
          <w:b/>
          <w:bCs/>
          <w:sz w:val="24"/>
          <w:szCs w:val="24"/>
        </w:rPr>
        <w:t>г.</w:t>
      </w:r>
      <w:proofErr w:type="gramStart"/>
      <w:r w:rsidRPr="00F75FE6">
        <w:rPr>
          <w:rFonts w:ascii="Times New Roman" w:eastAsia="Times New Roman" w:hAnsi="Times New Roman" w:cs="Times New Roman"/>
          <w:b/>
          <w:bCs/>
          <w:sz w:val="24"/>
          <w:szCs w:val="24"/>
        </w:rPr>
        <w:t>г</w:t>
      </w:r>
      <w:proofErr w:type="spellEnd"/>
      <w:proofErr w:type="gramEnd"/>
      <w:r w:rsidRPr="00F75FE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местного на 2024 год: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общий объем доходов в сумме 9 111,77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безвозмездных поступлений в сумме 8 409,07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тыс.рублей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общий объем расходов в сумме 9 111,77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(профицит) в сумме  0,00  рублей.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основные характеристики местного на 2025 год: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общий объем доходов в сумме 8 843,47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безвозмездных поступлений в сумме 8 130,77 тыс. рублей;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общий объем расходов в сумме 8 843,47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(профицит) в сумме  0,00  рублей.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Утвердить основные характеристики местного на 2026 год: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общий объем доходов в сумме 8 873,17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безвозмездных поступлений в сумме 8 152,47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тыс.рублей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общий объем расходов в сумме 8 873,17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(профицит) в сумме  0,00  рублей.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2.</w:t>
      </w: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Налоговые и неналоговые доходы местного бюджета 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налоговые и неналоговые доходы местного бюджета: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2024 год и на плановый период 2025-26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г.г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согласно приложению 1 к настоящему решению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FE6" w:rsidRPr="00F75FE6" w:rsidRDefault="00F75FE6" w:rsidP="00F75FE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Статья 3.</w:t>
      </w:r>
      <w:r w:rsidRPr="00F75F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Безвозмездные поступления, поступающие в местный бюджет 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объем безвозмездных поступлений: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на 2024 год и на плановый период 2025-26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г.г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согласно приложению 2 к настоящему решению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4</w:t>
      </w: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Бюджетные ассигнования местного бюджета 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Утвердить:</w:t>
      </w:r>
    </w:p>
    <w:p w:rsidR="00F75FE6" w:rsidRPr="00F75FE6" w:rsidRDefault="00F75FE6" w:rsidP="00F75FE6">
      <w:pPr>
        <w:numPr>
          <w:ilvl w:val="0"/>
          <w:numId w:val="5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бюджетных ассигнований по разделам и подразделам классификации расходов бюджетов: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2024 год и на плановый период 2025-2026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г.г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согласно приложению 3 к настоящему Решению;</w:t>
      </w:r>
    </w:p>
    <w:p w:rsidR="00F75FE6" w:rsidRPr="00F75FE6" w:rsidRDefault="00F75FE6" w:rsidP="00F75FE6">
      <w:pPr>
        <w:numPr>
          <w:ilvl w:val="0"/>
          <w:numId w:val="5"/>
        </w:numPr>
        <w:spacing w:after="0" w:line="240" w:lineRule="auto"/>
        <w:ind w:left="1418" w:hanging="567"/>
        <w:contextualSpacing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>ведомственную структуру расходов местного бюджета: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2024 год и на плановый период на 2025-2026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г.г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.  согласно приложению 4 к настоящему Решению.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Статья 5. </w:t>
      </w:r>
      <w:r w:rsidRPr="00F75FE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Источники финансирования дефицита местного бюджета 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источники финансирования дефицита местного бюджета: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2024 год и на плановый период 2025-2026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г.г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согласно </w:t>
      </w:r>
      <w:bookmarkStart w:id="0" w:name="_GoBack"/>
      <w:bookmarkEnd w:id="0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 5 к настоящему Решению.</w:t>
      </w:r>
    </w:p>
    <w:p w:rsidR="00F75FE6" w:rsidRPr="00F75FE6" w:rsidRDefault="00F75FE6" w:rsidP="00F75F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6</w:t>
      </w: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Муниципальный долг </w:t>
      </w:r>
    </w:p>
    <w:p w:rsidR="00F75FE6" w:rsidRPr="00F75FE6" w:rsidRDefault="00F75FE6" w:rsidP="00F75F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Установить: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1) верхний предел муниципального долга муниципального образования сельское поселение «Аргада» на 1 января 2024 года не должен превышать 0 тыс. рублей.</w:t>
      </w:r>
    </w:p>
    <w:p w:rsidR="00F75FE6" w:rsidRPr="00F75FE6" w:rsidRDefault="00F75FE6" w:rsidP="00F75F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Предельный объем муниципального долга муниципального образования сельское поселение «Аргада» в течение 2024 года не должен превышать 0 тыс. рублей;</w:t>
      </w:r>
    </w:p>
    <w:p w:rsidR="00F75FE6" w:rsidRPr="00F75FE6" w:rsidRDefault="00F75FE6" w:rsidP="00F75FE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верхний предел долга по муниципальным гарантиям на 1 января 2024 года не должен превышать 0 тыс. рублей.         </w:t>
      </w:r>
    </w:p>
    <w:p w:rsidR="00F75FE6" w:rsidRPr="00F75FE6" w:rsidRDefault="00F75FE6" w:rsidP="00F75FE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7.</w:t>
      </w: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Межбюджетные трансферты</w:t>
      </w:r>
    </w:p>
    <w:p w:rsidR="00F75FE6" w:rsidRPr="00F75FE6" w:rsidRDefault="00F75FE6" w:rsidP="00F75FE6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Утвердить:</w:t>
      </w:r>
    </w:p>
    <w:p w:rsidR="00F75FE6" w:rsidRPr="00F75FE6" w:rsidRDefault="00F75FE6" w:rsidP="00F75FE6">
      <w:pPr>
        <w:numPr>
          <w:ilvl w:val="0"/>
          <w:numId w:val="4"/>
        </w:numPr>
        <w:tabs>
          <w:tab w:val="num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Методику предоставления межбюджетных трансфертов из бюджета поселения бюджету муниципального района,  направляемых на финансирование расходов, связанных с передачей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полномочий органов местного самоуправления поселения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органам местного самоуправления муниципального района, согласно приложению 6</w:t>
      </w:r>
    </w:p>
    <w:p w:rsidR="00F75FE6" w:rsidRPr="00F75FE6" w:rsidRDefault="00F75FE6" w:rsidP="00F75FE6">
      <w:pPr>
        <w:numPr>
          <w:ilvl w:val="0"/>
          <w:numId w:val="4"/>
        </w:numPr>
        <w:tabs>
          <w:tab w:val="num" w:pos="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иных межбюджетных трансфертов бюджету муниципального образования «Курумканский район» на 2024 год, согласно приложению 7 к настоящему Решению. </w:t>
      </w:r>
    </w:p>
    <w:p w:rsidR="00F75FE6" w:rsidRPr="00F75FE6" w:rsidRDefault="00F75FE6" w:rsidP="00F75FE6">
      <w:pPr>
        <w:spacing w:after="0" w:line="240" w:lineRule="auto"/>
        <w:ind w:left="121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F75FE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                   </w:t>
      </w:r>
    </w:p>
    <w:p w:rsidR="00F75FE6" w:rsidRPr="00F75FE6" w:rsidRDefault="00F75FE6" w:rsidP="00F75FE6">
      <w:pPr>
        <w:spacing w:line="240" w:lineRule="auto"/>
        <w:ind w:firstLine="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8</w:t>
      </w: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Заключительные положения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 1 января 2024 года и подлежит официальному обнародованию и опубликованию на официальном сайте администрации МО СП «Аргада».</w:t>
      </w:r>
    </w:p>
    <w:p w:rsidR="00F75FE6" w:rsidRPr="00F75FE6" w:rsidRDefault="00F75FE6" w:rsidP="00F75F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F75FE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:rsidR="00F75FE6" w:rsidRPr="00F75FE6" w:rsidRDefault="00B96C2D" w:rsidP="00F75FE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«Аргада</w:t>
      </w:r>
      <w:r w:rsidR="00F75FE6"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F75FE6"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Ж.Д. </w:t>
      </w:r>
      <w:proofErr w:type="spellStart"/>
      <w:r w:rsidR="00F75FE6"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Гармаев</w:t>
      </w:r>
      <w:proofErr w:type="spellEnd"/>
    </w:p>
    <w:p w:rsidR="00F75FE6" w:rsidRPr="00F75FE6" w:rsidRDefault="00F75FE6" w:rsidP="00F75FE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муниципального образования                                                                                сельское поселение «Аргада»                                                                        Б.Б. </w:t>
      </w:r>
      <w:proofErr w:type="spellStart"/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</w:p>
    <w:p w:rsidR="00F75FE6" w:rsidRPr="00F75FE6" w:rsidRDefault="00F75FE6" w:rsidP="00F75F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75FE6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 1</w:t>
      </w: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75FE6"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75FE6">
        <w:rPr>
          <w:rFonts w:ascii="Times New Roman" w:eastAsia="Times New Roman" w:hAnsi="Times New Roman" w:cs="Times New Roman"/>
          <w:bCs/>
          <w:lang w:eastAsia="ru-RU"/>
        </w:rPr>
        <w:t xml:space="preserve">МО сельское поселение </w:t>
      </w:r>
      <w:r w:rsidRPr="00F75FE6">
        <w:rPr>
          <w:rFonts w:ascii="Times New Roman" w:eastAsia="Times New Roman" w:hAnsi="Times New Roman" w:cs="Times New Roman"/>
          <w:lang w:eastAsia="ru-RU"/>
        </w:rPr>
        <w:t>«Аргада»</w:t>
      </w: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75FE6">
        <w:rPr>
          <w:rFonts w:ascii="Times New Roman" w:eastAsia="Times New Roman" w:hAnsi="Times New Roman" w:cs="Times New Roman"/>
          <w:bCs/>
          <w:lang w:eastAsia="ru-RU"/>
        </w:rPr>
        <w:t xml:space="preserve">«О местном бюджете муниципального образования </w:t>
      </w: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сельское поселение «Аргада»</w:t>
      </w:r>
      <w:r w:rsidRPr="00F75FE6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 xml:space="preserve"> </w:t>
      </w:r>
      <w:r w:rsidRPr="00F75FE6">
        <w:rPr>
          <w:rFonts w:ascii="Times New Roman" w:eastAsia="Times New Roman" w:hAnsi="Times New Roman" w:cs="Times New Roman"/>
          <w:lang w:eastAsia="ru-RU"/>
        </w:rPr>
        <w:t xml:space="preserve">на 2024 год </w:t>
      </w: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 xml:space="preserve">и на плановый период 2025-26 </w:t>
      </w:r>
      <w:proofErr w:type="spellStart"/>
      <w:r w:rsidRPr="00F75FE6">
        <w:rPr>
          <w:rFonts w:ascii="Times New Roman" w:eastAsia="Times New Roman" w:hAnsi="Times New Roman" w:cs="Times New Roman"/>
          <w:lang w:eastAsia="ru-RU"/>
        </w:rPr>
        <w:t>г.</w:t>
      </w:r>
      <w:proofErr w:type="gramStart"/>
      <w:r w:rsidRPr="00F75FE6">
        <w:rPr>
          <w:rFonts w:ascii="Times New Roman" w:eastAsia="Times New Roman" w:hAnsi="Times New Roman" w:cs="Times New Roman"/>
          <w:lang w:eastAsia="ru-RU"/>
        </w:rPr>
        <w:t>г</w:t>
      </w:r>
      <w:proofErr w:type="spellEnd"/>
      <w:proofErr w:type="gramEnd"/>
      <w:r w:rsidRPr="00F75FE6">
        <w:rPr>
          <w:rFonts w:ascii="Times New Roman" w:eastAsia="Times New Roman" w:hAnsi="Times New Roman" w:cs="Times New Roman"/>
          <w:lang w:eastAsia="ru-RU"/>
        </w:rPr>
        <w:t>.»</w:t>
      </w: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75FE6">
        <w:rPr>
          <w:rFonts w:ascii="Times New Roman" w:eastAsia="Times New Roman" w:hAnsi="Times New Roman" w:cs="Times New Roman"/>
          <w:szCs w:val="20"/>
          <w:lang w:eastAsia="ru-RU"/>
        </w:rPr>
        <w:t xml:space="preserve">от «29» декабря </w:t>
      </w: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2023 г № 9</w:t>
      </w: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Налоговые и неналоговые доходы местного бюджета на 2024 год</w:t>
      </w:r>
    </w:p>
    <w:p w:rsidR="00F75FE6" w:rsidRPr="00F75FE6" w:rsidRDefault="00F75FE6" w:rsidP="00F75FE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на плановый период 2025-26 </w:t>
      </w:r>
      <w:proofErr w:type="spellStart"/>
      <w:r w:rsidRPr="00F75F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  <w:proofErr w:type="gramStart"/>
      <w:r w:rsidRPr="00F75F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  <w:proofErr w:type="spellEnd"/>
      <w:proofErr w:type="gramEnd"/>
      <w:r w:rsidRPr="00F75F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F75FE6" w:rsidRPr="00F75FE6" w:rsidRDefault="00F75FE6" w:rsidP="00F75FE6">
      <w:pPr>
        <w:spacing w:after="0" w:line="240" w:lineRule="auto"/>
        <w:ind w:left="54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F75F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</w:t>
      </w:r>
      <w:proofErr w:type="spellStart"/>
      <w:r w:rsidRPr="00F75F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тыс</w:t>
      </w:r>
      <w:proofErr w:type="gramStart"/>
      <w:r w:rsidRPr="00F75F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.р</w:t>
      </w:r>
      <w:proofErr w:type="gramEnd"/>
      <w:r w:rsidRPr="00F75F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уб</w:t>
      </w:r>
      <w:proofErr w:type="spellEnd"/>
      <w:r w:rsidRPr="00F75F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tbl>
      <w:tblPr>
        <w:tblW w:w="9618" w:type="dxa"/>
        <w:tblInd w:w="95" w:type="dxa"/>
        <w:tblLook w:val="04A0" w:firstRow="1" w:lastRow="0" w:firstColumn="1" w:lastColumn="0" w:noHBand="0" w:noVBand="1"/>
      </w:tblPr>
      <w:tblGrid>
        <w:gridCol w:w="2187"/>
        <w:gridCol w:w="4262"/>
        <w:gridCol w:w="1275"/>
        <w:gridCol w:w="947"/>
        <w:gridCol w:w="947"/>
      </w:tblGrid>
      <w:tr w:rsidR="00F75FE6" w:rsidRPr="00F75FE6" w:rsidTr="00F75FE6">
        <w:trPr>
          <w:trHeight w:val="42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г.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 г.</w:t>
            </w:r>
          </w:p>
        </w:tc>
      </w:tr>
      <w:tr w:rsidR="00F75FE6" w:rsidRPr="00F75FE6" w:rsidTr="00F75FE6">
        <w:trPr>
          <w:trHeight w:val="31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1 00 00000 00 0000 000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702,70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712,70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720,70</w:t>
            </w:r>
          </w:p>
        </w:tc>
      </w:tr>
      <w:tr w:rsidR="00F75FE6" w:rsidRPr="00F75FE6" w:rsidTr="00F75FE6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1 01 00000 00 0000 000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1 472,60</w:t>
            </w:r>
          </w:p>
        </w:tc>
      </w:tr>
      <w:tr w:rsidR="00F75FE6" w:rsidRPr="00F75FE6" w:rsidTr="00F75FE6">
        <w:trPr>
          <w:trHeight w:val="14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1 01 02000 01 0000 110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76,00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86,00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F75FE6" w:rsidRPr="00F75FE6" w:rsidTr="00F75FE6">
        <w:trPr>
          <w:trHeight w:val="683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1 05 00000 00 0000 000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25,20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25,20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25,20</w:t>
            </w:r>
          </w:p>
        </w:tc>
      </w:tr>
      <w:tr w:rsidR="00F75FE6" w:rsidRPr="00F75FE6" w:rsidTr="00F75FE6">
        <w:trPr>
          <w:trHeight w:val="62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1 05 03010 01 1000 110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25,20</w:t>
            </w:r>
          </w:p>
        </w:tc>
      </w:tr>
      <w:tr w:rsidR="00F75FE6" w:rsidRPr="00F75FE6" w:rsidTr="00F75FE6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1 06 00000 00 0000 000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600,00</w:t>
            </w:r>
          </w:p>
        </w:tc>
      </w:tr>
      <w:tr w:rsidR="00F75FE6" w:rsidRPr="00F75FE6" w:rsidTr="00F75FE6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1 06 01000 00 0000 110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F75FE6" w:rsidRPr="00F75FE6" w:rsidTr="00F75FE6">
        <w:trPr>
          <w:trHeight w:val="1114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1 06 01030 10 0000 110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29,00</w:t>
            </w:r>
          </w:p>
        </w:tc>
      </w:tr>
      <w:tr w:rsidR="00F75FE6" w:rsidRPr="00F75FE6" w:rsidTr="00F75FE6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1 06 06000 00 0000 110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571,00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571,00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571,00</w:t>
            </w:r>
          </w:p>
        </w:tc>
      </w:tr>
      <w:tr w:rsidR="00F75FE6" w:rsidRPr="00F75FE6" w:rsidTr="00F75FE6">
        <w:trPr>
          <w:trHeight w:val="797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1 06 06033 10 0000 110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</w:t>
            </w:r>
          </w:p>
        </w:tc>
      </w:tr>
      <w:tr w:rsidR="00F75FE6" w:rsidRPr="00F75FE6" w:rsidTr="00F75FE6">
        <w:trPr>
          <w:trHeight w:val="1023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1 06 06043 10 0000 110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562,5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562,5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562,5</w:t>
            </w:r>
          </w:p>
        </w:tc>
      </w:tr>
      <w:tr w:rsidR="00F75FE6" w:rsidRPr="00F75FE6" w:rsidTr="00F75FE6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1 08 04020 01 1000 110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(сумма платеж</w:t>
            </w:r>
            <w:proofErr w:type="gramStart"/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а(</w:t>
            </w:r>
            <w:proofErr w:type="gramEnd"/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1,5</w:t>
            </w:r>
          </w:p>
        </w:tc>
      </w:tr>
      <w:tr w:rsidR="00F75FE6" w:rsidRPr="00F75FE6" w:rsidTr="00F75FE6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1 11 00000 00 0000 000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F75FE6" w:rsidRPr="00F75FE6" w:rsidTr="00F75FE6">
        <w:trPr>
          <w:trHeight w:val="100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1 11 05035 10 0000 121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F75FE6" w:rsidRPr="00F75FE6" w:rsidTr="00F75FE6">
        <w:trPr>
          <w:trHeight w:val="30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bookmarkStart w:id="1" w:name="OLE_LINK19"/>
      <w:bookmarkStart w:id="2" w:name="OLE_LINK20"/>
      <w:bookmarkStart w:id="3" w:name="OLE_LINK21"/>
      <w:r w:rsidRPr="00F75FE6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 2</w:t>
      </w: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75FE6"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75FE6">
        <w:rPr>
          <w:rFonts w:ascii="Times New Roman" w:eastAsia="Times New Roman" w:hAnsi="Times New Roman" w:cs="Times New Roman"/>
          <w:bCs/>
          <w:lang w:eastAsia="ru-RU"/>
        </w:rPr>
        <w:t>МО сельское поселение «Курумкан»</w:t>
      </w: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75FE6">
        <w:rPr>
          <w:rFonts w:ascii="Times New Roman" w:eastAsia="Times New Roman" w:hAnsi="Times New Roman" w:cs="Times New Roman"/>
          <w:bCs/>
          <w:lang w:eastAsia="ru-RU"/>
        </w:rPr>
        <w:t xml:space="preserve">«О местном бюджете муниципального образования </w:t>
      </w: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75FE6">
        <w:rPr>
          <w:rFonts w:ascii="Times New Roman" w:eastAsia="Times New Roman" w:hAnsi="Times New Roman" w:cs="Times New Roman"/>
          <w:bCs/>
          <w:lang w:eastAsia="ru-RU"/>
        </w:rPr>
        <w:t xml:space="preserve">сельское поселение «Аргада» на </w:t>
      </w:r>
      <w:bookmarkEnd w:id="1"/>
      <w:bookmarkEnd w:id="2"/>
      <w:bookmarkEnd w:id="3"/>
      <w:r w:rsidRPr="00F75FE6">
        <w:rPr>
          <w:rFonts w:ascii="Times New Roman" w:eastAsia="Times New Roman" w:hAnsi="Times New Roman" w:cs="Times New Roman"/>
          <w:bCs/>
          <w:lang w:eastAsia="ru-RU"/>
        </w:rPr>
        <w:t xml:space="preserve">2024 год </w:t>
      </w: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75FE6">
        <w:rPr>
          <w:rFonts w:ascii="Times New Roman" w:eastAsia="Times New Roman" w:hAnsi="Times New Roman" w:cs="Times New Roman"/>
          <w:bCs/>
          <w:lang w:eastAsia="ru-RU"/>
        </w:rPr>
        <w:t xml:space="preserve">и на плановый период 2025-2026 </w:t>
      </w:r>
      <w:proofErr w:type="spellStart"/>
      <w:r w:rsidRPr="00F75FE6">
        <w:rPr>
          <w:rFonts w:ascii="Times New Roman" w:eastAsia="Times New Roman" w:hAnsi="Times New Roman" w:cs="Times New Roman"/>
          <w:bCs/>
          <w:lang w:eastAsia="ru-RU"/>
        </w:rPr>
        <w:t>г.</w:t>
      </w:r>
      <w:proofErr w:type="gramStart"/>
      <w:r w:rsidRPr="00F75FE6">
        <w:rPr>
          <w:rFonts w:ascii="Times New Roman" w:eastAsia="Times New Roman" w:hAnsi="Times New Roman" w:cs="Times New Roman"/>
          <w:bCs/>
          <w:lang w:eastAsia="ru-RU"/>
        </w:rPr>
        <w:t>г</w:t>
      </w:r>
      <w:proofErr w:type="spellEnd"/>
      <w:proofErr w:type="gramEnd"/>
      <w:r w:rsidRPr="00F75FE6">
        <w:rPr>
          <w:rFonts w:ascii="Times New Roman" w:eastAsia="Times New Roman" w:hAnsi="Times New Roman" w:cs="Times New Roman"/>
          <w:bCs/>
          <w:lang w:eastAsia="ru-RU"/>
        </w:rPr>
        <w:t xml:space="preserve">.»  </w:t>
      </w: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>от «29» декабря 2023г № 9</w:t>
      </w:r>
    </w:p>
    <w:p w:rsidR="00F75FE6" w:rsidRPr="00F75FE6" w:rsidRDefault="00F75FE6" w:rsidP="00F75FE6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F75FE6" w:rsidRPr="00F75FE6" w:rsidRDefault="00F75FE6" w:rsidP="00F75FE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Объем безвозмездных поступлений </w:t>
      </w:r>
    </w:p>
    <w:p w:rsidR="00F75FE6" w:rsidRPr="00F75FE6" w:rsidRDefault="00F75FE6" w:rsidP="00F75FE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очередной финансовый 2024 год и на плановый период 2025-26 </w:t>
      </w:r>
      <w:proofErr w:type="spellStart"/>
      <w:r w:rsidRPr="00F75F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proofErr w:type="gramStart"/>
      <w:r w:rsidRPr="00F75F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proofErr w:type="spellEnd"/>
      <w:proofErr w:type="gramEnd"/>
      <w:r w:rsidRPr="00F75F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F75FE6" w:rsidRPr="00F75FE6" w:rsidRDefault="00F75FE6" w:rsidP="00F75FE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F75F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                                                      (</w:t>
      </w:r>
      <w:proofErr w:type="spellStart"/>
      <w:r w:rsidRPr="00F75F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тыс</w:t>
      </w:r>
      <w:proofErr w:type="gramStart"/>
      <w:r w:rsidRPr="00F75F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.р</w:t>
      </w:r>
      <w:proofErr w:type="gramEnd"/>
      <w:r w:rsidRPr="00F75F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уб</w:t>
      </w:r>
      <w:proofErr w:type="spellEnd"/>
      <w:r w:rsidRPr="00F75FE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tbl>
      <w:tblPr>
        <w:tblW w:w="9618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80"/>
        <w:gridCol w:w="1976"/>
        <w:gridCol w:w="3868"/>
        <w:gridCol w:w="1134"/>
        <w:gridCol w:w="1030"/>
        <w:gridCol w:w="1030"/>
      </w:tblGrid>
      <w:tr w:rsidR="00F75FE6" w:rsidRPr="00F75FE6" w:rsidTr="00F75FE6">
        <w:trPr>
          <w:trHeight w:val="4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г.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 г.</w:t>
            </w:r>
          </w:p>
        </w:tc>
      </w:tr>
      <w:tr w:rsidR="00F75FE6" w:rsidRPr="00F75FE6" w:rsidTr="00F75FE6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2 00 00000 00 0000 000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8 409,07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8 130,77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8 152,47</w:t>
            </w:r>
          </w:p>
        </w:tc>
      </w:tr>
      <w:tr w:rsidR="00F75FE6" w:rsidRPr="00F75FE6" w:rsidTr="00F75FE6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2 02 00000 00 0000 000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8 409,07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8 130,77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8 152,77</w:t>
            </w:r>
          </w:p>
        </w:tc>
      </w:tr>
      <w:tr w:rsidR="00F75FE6" w:rsidRPr="00F75FE6" w:rsidTr="00F75FE6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2 02 10000 00 0000 151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4,79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4,99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5,19</w:t>
            </w:r>
          </w:p>
        </w:tc>
      </w:tr>
      <w:tr w:rsidR="00F75FE6" w:rsidRPr="00F75FE6" w:rsidTr="00F75FE6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2 02 15001 10 0000 151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сельских поселений на выравнивание бюджетной обеспеченности Поступления от 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5,19</w:t>
            </w:r>
          </w:p>
        </w:tc>
      </w:tr>
      <w:tr w:rsidR="00F75FE6" w:rsidRPr="00F75FE6" w:rsidTr="00F75FE6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2 02 40000 00 0000 151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1789,78</w:t>
            </w:r>
          </w:p>
        </w:tc>
      </w:tr>
      <w:tr w:rsidR="00F75FE6" w:rsidRPr="00F75FE6" w:rsidTr="00F75FE6">
        <w:trPr>
          <w:trHeight w:val="15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2 02 40014 10 0000 151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Поступления от 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1789,78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1789,78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1789,78</w:t>
            </w:r>
          </w:p>
        </w:tc>
      </w:tr>
      <w:tr w:rsidR="00F75FE6" w:rsidRPr="00F75FE6" w:rsidTr="00F75FE6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2 02 90000 00 0000 151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ПРОЧИЕ 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6 075,40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6 071,90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6 068,00</w:t>
            </w:r>
          </w:p>
        </w:tc>
      </w:tr>
      <w:tr w:rsidR="00F75FE6" w:rsidRPr="00F75FE6" w:rsidTr="00F75FE6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2 02 90054 10 0000 151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безвозмездные поступления в бюджеты сельских поселений от бюджетов муниципальных районов Поступления от 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6 075,40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6 071,90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6 068,00</w:t>
            </w:r>
          </w:p>
        </w:tc>
      </w:tr>
      <w:tr w:rsidR="00F75FE6" w:rsidRPr="00F75FE6" w:rsidTr="00F75FE6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2 02 90000 10 0000 151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Иные межбюджетные трансферты благоустройство общественных территорий по ГП «Формирование комфортной городской среды»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</w:p>
        </w:tc>
      </w:tr>
    </w:tbl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47" w:type="dxa"/>
        <w:tblInd w:w="-34" w:type="dxa"/>
        <w:tblLook w:val="04A0" w:firstRow="1" w:lastRow="0" w:firstColumn="1" w:lastColumn="0" w:noHBand="0" w:noVBand="1"/>
      </w:tblPr>
      <w:tblGrid>
        <w:gridCol w:w="159"/>
        <w:gridCol w:w="576"/>
        <w:gridCol w:w="216"/>
        <w:gridCol w:w="651"/>
        <w:gridCol w:w="216"/>
        <w:gridCol w:w="671"/>
        <w:gridCol w:w="3175"/>
        <w:gridCol w:w="178"/>
        <w:gridCol w:w="268"/>
        <w:gridCol w:w="553"/>
        <w:gridCol w:w="94"/>
        <w:gridCol w:w="268"/>
        <w:gridCol w:w="647"/>
        <w:gridCol w:w="125"/>
        <w:gridCol w:w="143"/>
        <w:gridCol w:w="991"/>
        <w:gridCol w:w="816"/>
      </w:tblGrid>
      <w:tr w:rsidR="00F75FE6" w:rsidRPr="00F75FE6" w:rsidTr="00F75FE6">
        <w:trPr>
          <w:trHeight w:val="231"/>
        </w:trPr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7" w:type="dxa"/>
            <w:gridSpan w:val="2"/>
            <w:tcBorders>
              <w:top w:val="nil"/>
              <w:left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58" w:type="dxa"/>
            <w:gridSpan w:val="11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Приложение 3</w:t>
            </w:r>
          </w:p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МО сельское  поселение «Аргада»</w:t>
            </w:r>
          </w:p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 xml:space="preserve">«О местном бюджете муниципального образования  </w:t>
            </w:r>
          </w:p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сельское  поселение «Аргада»  на 2024 год </w:t>
            </w:r>
          </w:p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 xml:space="preserve">и на плановый период 2025-26 </w:t>
            </w:r>
            <w:proofErr w:type="spellStart"/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  <w:proofErr w:type="gramStart"/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spellEnd"/>
            <w:proofErr w:type="gramEnd"/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.»</w:t>
            </w:r>
          </w:p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от «29» декабря 2023г № 9</w:t>
            </w:r>
          </w:p>
        </w:tc>
      </w:tr>
      <w:tr w:rsidR="00F75FE6" w:rsidRPr="00F75FE6" w:rsidTr="00F75FE6">
        <w:trPr>
          <w:trHeight w:val="272"/>
        </w:trPr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left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7" w:type="dxa"/>
            <w:gridSpan w:val="2"/>
            <w:tcBorders>
              <w:left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58" w:type="dxa"/>
            <w:gridSpan w:val="11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75FE6" w:rsidRPr="00F75FE6" w:rsidTr="00F75FE6">
        <w:trPr>
          <w:trHeight w:val="231"/>
        </w:trPr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left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7" w:type="dxa"/>
            <w:gridSpan w:val="2"/>
            <w:tcBorders>
              <w:left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58" w:type="dxa"/>
            <w:gridSpan w:val="11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75FE6" w:rsidRPr="00F75FE6" w:rsidTr="00F75FE6">
        <w:trPr>
          <w:trHeight w:val="272"/>
        </w:trPr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left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7" w:type="dxa"/>
            <w:gridSpan w:val="2"/>
            <w:tcBorders>
              <w:left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58" w:type="dxa"/>
            <w:gridSpan w:val="11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75FE6" w:rsidRPr="00F75FE6" w:rsidTr="00F75FE6">
        <w:trPr>
          <w:trHeight w:val="231"/>
        </w:trPr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left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7" w:type="dxa"/>
            <w:gridSpan w:val="2"/>
            <w:tcBorders>
              <w:left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58" w:type="dxa"/>
            <w:gridSpan w:val="11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75FE6" w:rsidRPr="00F75FE6" w:rsidTr="00F75FE6">
        <w:trPr>
          <w:trHeight w:val="272"/>
        </w:trPr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left w:val="nil"/>
              <w:bottom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7" w:type="dxa"/>
            <w:gridSpan w:val="2"/>
            <w:tcBorders>
              <w:left w:val="nil"/>
              <w:bottom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58" w:type="dxa"/>
            <w:gridSpan w:val="11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75FE6" w:rsidRPr="00F75FE6" w:rsidTr="00F75FE6">
        <w:trPr>
          <w:trHeight w:val="272"/>
        </w:trPr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5FE6" w:rsidRPr="00F75FE6" w:rsidTr="00F75FE6">
        <w:trPr>
          <w:trHeight w:val="276"/>
        </w:trPr>
        <w:tc>
          <w:tcPr>
            <w:tcW w:w="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по разделам и подразделам  классификации расходов бюджетов на очередной финансовый 2024 год и на плановый период 2025-2026 </w:t>
            </w:r>
            <w:proofErr w:type="spellStart"/>
            <w:r w:rsidRPr="00F75F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  <w:proofErr w:type="gramStart"/>
            <w:r w:rsidRPr="00F75F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F75F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F75FE6" w:rsidRPr="00F75FE6" w:rsidTr="00F75FE6">
        <w:trPr>
          <w:trHeight w:val="530"/>
        </w:trPr>
        <w:tc>
          <w:tcPr>
            <w:tcW w:w="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2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75FE6" w:rsidRPr="00F75FE6" w:rsidTr="00F75FE6">
        <w:trPr>
          <w:trHeight w:val="231"/>
        </w:trPr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(тыс. руб.)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4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9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 г.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4 296,29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4 615,43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4 615,43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1 373,15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1 373,15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1 373,15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9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1 642,06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1 642,06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1 642,06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Обеспечение  деятельности  </w:t>
            </w:r>
            <w:proofErr w:type="spellStart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финансовых</w:t>
            </w:r>
            <w:proofErr w:type="gramStart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,н</w:t>
            </w:r>
            <w:proofErr w:type="gramEnd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алоговых</w:t>
            </w:r>
            <w:proofErr w:type="spellEnd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таможенных  органов  финансового (финансово -  бюджетного) надзора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538,80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487,50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741,28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1 111,72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1 111,72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5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0300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239,10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264,10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289,50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0309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289,50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1789,78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1779,78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1779,78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1779,78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 области национальной экономики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415,00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405,00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105,00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по организации водоснабжения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2 321,60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2 009,16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2 013,46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1 763,50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1 488,26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1 492,56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Межбюджетные трансферты на ХТО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558,10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520,90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520,90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39,996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39,996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39,996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39,996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39,996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39,996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F75FE6" w:rsidRPr="00F75FE6" w:rsidTr="00F75FE6">
        <w:trPr>
          <w:gridBefore w:val="1"/>
          <w:gridAfter w:val="1"/>
          <w:wBefore w:w="159" w:type="dxa"/>
          <w:wAfter w:w="816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9 111,77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8 843,47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8 873,17</w:t>
            </w:r>
          </w:p>
        </w:tc>
      </w:tr>
    </w:tbl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4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 «Аргада»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сельское поселение </w:t>
      </w:r>
      <w:r w:rsidRPr="00F75FE6">
        <w:rPr>
          <w:rFonts w:ascii="Times New Roman" w:eastAsia="Times New Roman" w:hAnsi="Times New Roman" w:cs="Times New Roman"/>
          <w:lang w:eastAsia="ru-RU"/>
        </w:rPr>
        <w:t>«Аргада»</w:t>
      </w: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2024 год 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на плановый период 2025-26 </w:t>
      </w:r>
      <w:proofErr w:type="spellStart"/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proofErr w:type="gramStart"/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.г</w:t>
      </w:r>
      <w:proofErr w:type="spellEnd"/>
      <w:proofErr w:type="gramEnd"/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>от «29» декабря 2023г . № 9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местного бюджета</w:t>
      </w: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очередной финансовый 2024 год и на плановый период 2025-2026 </w:t>
      </w:r>
      <w:proofErr w:type="spellStart"/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proofErr w:type="gramStart"/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proofErr w:type="spellEnd"/>
      <w:proofErr w:type="gramEnd"/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F75FE6" w:rsidRPr="00F75FE6" w:rsidRDefault="00F75FE6" w:rsidP="00F75FE6">
      <w:pPr>
        <w:spacing w:after="0" w:line="240" w:lineRule="auto"/>
        <w:ind w:right="-568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F75FE6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spellStart"/>
      <w:r w:rsidRPr="00F75FE6">
        <w:rPr>
          <w:rFonts w:ascii="Times New Roman" w:eastAsia="Times New Roman" w:hAnsi="Times New Roman" w:cs="Times New Roman"/>
          <w:sz w:val="16"/>
          <w:szCs w:val="16"/>
          <w:lang w:eastAsia="ru-RU"/>
        </w:rPr>
        <w:t>тыс</w:t>
      </w:r>
      <w:proofErr w:type="gramStart"/>
      <w:r w:rsidRPr="00F75FE6">
        <w:rPr>
          <w:rFonts w:ascii="Times New Roman" w:eastAsia="Times New Roman" w:hAnsi="Times New Roman" w:cs="Times New Roman"/>
          <w:sz w:val="16"/>
          <w:szCs w:val="16"/>
          <w:lang w:eastAsia="ru-RU"/>
        </w:rPr>
        <w:t>.р</w:t>
      </w:r>
      <w:proofErr w:type="gramEnd"/>
      <w:r w:rsidRPr="00F75FE6">
        <w:rPr>
          <w:rFonts w:ascii="Times New Roman" w:eastAsia="Times New Roman" w:hAnsi="Times New Roman" w:cs="Times New Roman"/>
          <w:sz w:val="16"/>
          <w:szCs w:val="16"/>
          <w:lang w:eastAsia="ru-RU"/>
        </w:rPr>
        <w:t>уб</w:t>
      </w:r>
      <w:proofErr w:type="spellEnd"/>
      <w:r w:rsidRPr="00F75FE6">
        <w:rPr>
          <w:rFonts w:ascii="Times New Roman" w:eastAsia="Times New Roman" w:hAnsi="Times New Roman" w:cs="Times New Roman"/>
          <w:sz w:val="16"/>
          <w:szCs w:val="16"/>
          <w:lang w:eastAsia="ru-RU"/>
        </w:rPr>
        <w:t>.)</w:t>
      </w:r>
    </w:p>
    <w:tbl>
      <w:tblPr>
        <w:tblW w:w="1020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709"/>
        <w:gridCol w:w="708"/>
        <w:gridCol w:w="1134"/>
        <w:gridCol w:w="567"/>
        <w:gridCol w:w="993"/>
        <w:gridCol w:w="993"/>
        <w:gridCol w:w="993"/>
      </w:tblGrid>
      <w:tr w:rsidR="00F75FE6" w:rsidRPr="00F75FE6" w:rsidTr="00F75FE6">
        <w:trPr>
          <w:trHeight w:val="510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Целевая статья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 расхода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 г.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г.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F75FE6" w:rsidRPr="00F75FE6" w:rsidTr="00F75FE6">
        <w:trPr>
          <w:trHeight w:val="49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Администрация сельского поселения "Аргада" </w:t>
            </w:r>
            <w:proofErr w:type="spellStart"/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Курумканского</w:t>
            </w:r>
            <w:proofErr w:type="spellEnd"/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7444,71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6869,31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6660,59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4 296,29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4 615,43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4 615,43   </w:t>
            </w:r>
          </w:p>
        </w:tc>
      </w:tr>
      <w:tr w:rsidR="00F75FE6" w:rsidRPr="00F75FE6" w:rsidTr="00F75FE6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Функционирование высшего должностного лица </w:t>
            </w:r>
            <w:proofErr w:type="spellStart"/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субьекта</w:t>
            </w:r>
            <w:proofErr w:type="spellEnd"/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1 373,15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1 373,15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1 373,15   </w:t>
            </w:r>
          </w:p>
        </w:tc>
      </w:tr>
      <w:tr w:rsidR="00F75FE6" w:rsidRPr="00F75FE6" w:rsidTr="00F75FE6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1 373,15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1 373,15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1 373,15   </w:t>
            </w:r>
          </w:p>
        </w:tc>
      </w:tr>
      <w:tr w:rsidR="00F75FE6" w:rsidRPr="00F75FE6" w:rsidTr="00F75FE6">
        <w:trPr>
          <w:trHeight w:val="61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1 373,15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1 373,15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1 373,15   </w:t>
            </w:r>
          </w:p>
        </w:tc>
      </w:tr>
      <w:tr w:rsidR="00F75FE6" w:rsidRPr="00F75FE6" w:rsidTr="00F75FE6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1 054,65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1 054,65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1 054,65   </w:t>
            </w:r>
          </w:p>
        </w:tc>
      </w:tr>
      <w:tr w:rsidR="00F75FE6" w:rsidRPr="00F75FE6" w:rsidTr="00F75FE6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318,50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318,50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318,50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1 642,06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1 642,06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1 642,06   </w:t>
            </w:r>
          </w:p>
        </w:tc>
      </w:tr>
      <w:tr w:rsidR="00F75FE6" w:rsidRPr="00F75FE6" w:rsidTr="00F75FE6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1 642,06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1 642,06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1 642,06   </w:t>
            </w:r>
          </w:p>
        </w:tc>
      </w:tr>
      <w:tr w:rsidR="00F75FE6" w:rsidRPr="00F75FE6" w:rsidTr="00F75FE6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1 642,06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1 642,06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1 642,06   </w:t>
            </w:r>
          </w:p>
        </w:tc>
      </w:tr>
      <w:tr w:rsidR="00F75FE6" w:rsidRPr="00F75FE6" w:rsidTr="00F75FE6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1 234,30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1 234,30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1 234,30   </w:t>
            </w:r>
          </w:p>
        </w:tc>
      </w:tr>
      <w:tr w:rsidR="00F75FE6" w:rsidRPr="00F75FE6" w:rsidTr="00F75FE6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372,76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372,76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372,76   </w:t>
            </w:r>
          </w:p>
        </w:tc>
      </w:tr>
      <w:tr w:rsidR="00F75FE6" w:rsidRPr="00F75FE6" w:rsidTr="00F75FE6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31,250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31,250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31,250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3,75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3,75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3,75   </w:t>
            </w:r>
          </w:p>
        </w:tc>
      </w:tr>
      <w:tr w:rsidR="00F75FE6" w:rsidRPr="00F75FE6" w:rsidTr="00F75FE6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538,80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487,50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487,50   </w:t>
            </w:r>
          </w:p>
        </w:tc>
      </w:tr>
      <w:tr w:rsidR="00F75FE6" w:rsidRPr="00F75FE6" w:rsidTr="00F75FE6">
        <w:trPr>
          <w:trHeight w:val="15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Межбюджетные трансферты бюджетам муниципальных образований из бюджетов сельских </w:t>
            </w:r>
            <w:proofErr w:type="spellStart"/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поселениина</w:t>
            </w:r>
            <w:proofErr w:type="spellEnd"/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538,80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487,50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487,50   </w:t>
            </w:r>
          </w:p>
        </w:tc>
      </w:tr>
      <w:tr w:rsidR="00F75FE6" w:rsidRPr="00F75FE6" w:rsidTr="00F75FE6">
        <w:trPr>
          <w:trHeight w:val="15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 (по ФЗ-44 закупки Отдел экономики)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   </w:t>
            </w:r>
          </w:p>
        </w:tc>
      </w:tr>
      <w:tr w:rsidR="00F75FE6" w:rsidRPr="00F75FE6" w:rsidTr="00F75FE6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формированию и исполнению бюджета поселения (</w:t>
            </w:r>
            <w:proofErr w:type="spellStart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централизованая</w:t>
            </w:r>
            <w:proofErr w:type="spellEnd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бухгалтерия)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453,30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453,30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453,30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453,30  </w:t>
            </w:r>
          </w:p>
        </w:tc>
      </w:tr>
      <w:tr w:rsidR="00F75FE6" w:rsidRPr="00F75FE6" w:rsidTr="00F75FE6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контролю за</w:t>
            </w:r>
            <w:proofErr w:type="gramEnd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исполнением бюджета поселения (райсовет)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35,80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32,20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32,20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35,80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32,20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32,20   </w:t>
            </w:r>
          </w:p>
        </w:tc>
      </w:tr>
      <w:tr w:rsidR="00F75FE6" w:rsidRPr="00F75FE6" w:rsidTr="00F75FE6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 (РФУ)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1,00   </w:t>
            </w:r>
          </w:p>
        </w:tc>
      </w:tr>
      <w:tr w:rsidR="00F75FE6" w:rsidRPr="00F75FE6" w:rsidTr="00F75FE6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741,28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1 111,72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1 111,72   </w:t>
            </w:r>
          </w:p>
        </w:tc>
      </w:tr>
      <w:tr w:rsidR="00F75FE6" w:rsidRPr="00F75FE6" w:rsidTr="00F75FE6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</w:t>
            </w:r>
            <w:proofErr w:type="spellStart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транферты</w:t>
            </w:r>
            <w:proofErr w:type="spellEnd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осуществление части полномочий по хозяйственно-транспортному обеспечению ( з/</w:t>
            </w:r>
            <w:proofErr w:type="spellStart"/>
            <w:proofErr w:type="gramStart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</w:t>
            </w:r>
            <w:proofErr w:type="spellEnd"/>
            <w:proofErr w:type="gramEnd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2-водителей, </w:t>
            </w:r>
            <w:proofErr w:type="spellStart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тех.работника</w:t>
            </w:r>
            <w:proofErr w:type="spellEnd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428,20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811,72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811,72</w:t>
            </w: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328,88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623,44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623,44   </w:t>
            </w:r>
          </w:p>
        </w:tc>
      </w:tr>
      <w:tr w:rsidR="00F75FE6" w:rsidRPr="00F75FE6" w:rsidTr="00F75FE6">
        <w:trPr>
          <w:trHeight w:val="8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99,32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188,28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188,28   </w:t>
            </w:r>
          </w:p>
        </w:tc>
      </w:tr>
      <w:tr w:rsidR="00F75FE6" w:rsidRPr="00F75FE6" w:rsidTr="00F75FE6">
        <w:trPr>
          <w:trHeight w:val="88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313,08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300,00   </w:t>
            </w:r>
          </w:p>
        </w:tc>
      </w:tr>
      <w:tr w:rsidR="00F75FE6" w:rsidRPr="00F75FE6" w:rsidTr="00F75FE6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239,10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264,10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289,50   </w:t>
            </w:r>
          </w:p>
        </w:tc>
      </w:tr>
      <w:tr w:rsidR="00F75FE6" w:rsidRPr="00F75FE6" w:rsidTr="00F75FE6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00" w:fill="FFCC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239,10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00" w:fill="FFCC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264,10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00" w:fill="FFCC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289,50   </w:t>
            </w:r>
          </w:p>
        </w:tc>
      </w:tr>
      <w:tr w:rsidR="00F75FE6" w:rsidRPr="00F75FE6" w:rsidTr="00F75FE6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239,10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264,10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289,50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239,10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264,10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289,50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183,64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222,35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Начисления </w:t>
            </w:r>
            <w:proofErr w:type="spellStart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</w:t>
            </w:r>
            <w:proofErr w:type="spellEnd"/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выплату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67,15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1789,78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1789,78</w:t>
            </w:r>
          </w:p>
        </w:tc>
      </w:tr>
      <w:tr w:rsidR="00F75FE6" w:rsidRPr="00F75FE6" w:rsidTr="00F75FE6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Осуществление полномочий муниципального района по содержанию автомобильных дорог местного значения (дорожный фонд) в соответствии с заключенными соглашениями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1779,78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1779,78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1779,78   </w:t>
            </w:r>
          </w:p>
        </w:tc>
      </w:tr>
      <w:tr w:rsidR="00F75FE6" w:rsidRPr="00F75FE6" w:rsidTr="00F75FE6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1779,78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1779,78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1779,78</w:t>
            </w:r>
          </w:p>
        </w:tc>
      </w:tr>
      <w:tr w:rsidR="00F75FE6" w:rsidRPr="00F75FE6" w:rsidTr="00F75FE6">
        <w:trPr>
          <w:trHeight w:val="77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Коммунальные услуги (эл/энергия</w:t>
            </w:r>
            <w:proofErr w:type="gramStart"/>
            <w:r w:rsidRPr="00F75F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F75F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уличное освещение)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10,00    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10,00    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10,00                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415,00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115,00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115,00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Формирование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999008550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Благоустройство общественной территории «Памятник «Воинам, павшим в боях за Родину в Великой Отечественной войне 1941-1945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105,00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105,00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105,00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мероприятия по благоустройству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100,00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100,00   </w:t>
            </w:r>
          </w:p>
        </w:tc>
      </w:tr>
      <w:tr w:rsidR="00F75FE6" w:rsidRPr="00F75FE6" w:rsidTr="00F75FE6">
        <w:trPr>
          <w:trHeight w:val="30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Трудоустройство на временные места работы, безработных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5,00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5,00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5,00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3,84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3,84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3,84   </w:t>
            </w:r>
          </w:p>
        </w:tc>
      </w:tr>
      <w:tr w:rsidR="00F75FE6" w:rsidRPr="00F75FE6" w:rsidTr="00F75FE6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1,16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1,16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1,16   </w:t>
            </w:r>
          </w:p>
        </w:tc>
      </w:tr>
      <w:tr w:rsidR="00F75FE6" w:rsidRPr="00F75FE6" w:rsidTr="00F75FE6">
        <w:trPr>
          <w:trHeight w:val="603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10,00</w:t>
            </w:r>
          </w:p>
        </w:tc>
      </w:tr>
      <w:tr w:rsidR="00F75FE6" w:rsidRPr="00F75FE6" w:rsidTr="00F75FE6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F75FE6" w:rsidRPr="00F75FE6" w:rsidTr="00F75FE6">
        <w:trPr>
          <w:trHeight w:val="54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2 321,60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2 009,16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2 013,46   </w:t>
            </w:r>
          </w:p>
        </w:tc>
      </w:tr>
      <w:tr w:rsidR="00F75FE6" w:rsidRPr="00F75FE6" w:rsidTr="00F75FE6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1 763,50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1 488,26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1 492,56   </w:t>
            </w:r>
          </w:p>
        </w:tc>
      </w:tr>
      <w:tr w:rsidR="00F75FE6" w:rsidRPr="00F75FE6" w:rsidTr="00F75FE6">
        <w:trPr>
          <w:trHeight w:val="55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1 137,90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904,36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908,66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40,00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350,80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1 057,90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824,36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828,66</w:t>
            </w:r>
          </w:p>
        </w:tc>
      </w:tr>
      <w:tr w:rsidR="00F75FE6" w:rsidRPr="00F75FE6" w:rsidTr="00F75FE6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полномочий  по созданию условий для организации досуга и обеспечения жителей поселений услугами организаций культуры СП "Курумкан"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625,60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583,90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583,90   </w:t>
            </w:r>
          </w:p>
        </w:tc>
      </w:tr>
      <w:tr w:rsidR="00F75FE6" w:rsidRPr="00F75FE6" w:rsidTr="00F75FE6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625,60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583,90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583,90   </w:t>
            </w:r>
          </w:p>
        </w:tc>
      </w:tr>
      <w:tr w:rsidR="00F75FE6" w:rsidRPr="00F75FE6" w:rsidTr="00F75FE6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558,10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520,90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520,90</w:t>
            </w:r>
          </w:p>
        </w:tc>
      </w:tr>
      <w:tr w:rsidR="00F75FE6" w:rsidRPr="00F75FE6" w:rsidTr="00F75FE6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558,10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520,90</w:t>
            </w:r>
          </w:p>
        </w:tc>
      </w:tr>
      <w:tr w:rsidR="00F75FE6" w:rsidRPr="00F75FE6" w:rsidTr="00F75FE6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39,996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39,996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39,996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39,996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39,996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F75F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39,996   </w:t>
            </w:r>
          </w:p>
        </w:tc>
      </w:tr>
      <w:tr w:rsidR="00F75FE6" w:rsidRPr="00F75FE6" w:rsidTr="00F75FE6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</w:tr>
      <w:tr w:rsidR="00F75FE6" w:rsidRPr="00F75FE6" w:rsidTr="00F75FE6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</w:tr>
      <w:tr w:rsidR="00F75FE6" w:rsidRPr="00F75FE6" w:rsidTr="00F75FE6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39,996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10,00   </w:t>
            </w:r>
          </w:p>
        </w:tc>
      </w:tr>
      <w:tr w:rsidR="00F75FE6" w:rsidRPr="00F75FE6" w:rsidTr="00F75FE6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10,00   </w:t>
            </w:r>
          </w:p>
        </w:tc>
      </w:tr>
      <w:tr w:rsidR="00F75FE6" w:rsidRPr="00F75FE6" w:rsidTr="00F75FE6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других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10,00   </w:t>
            </w:r>
          </w:p>
        </w:tc>
      </w:tr>
      <w:tr w:rsidR="00F75FE6" w:rsidRPr="00F75FE6" w:rsidTr="00F75FE6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10,00   </w:t>
            </w:r>
          </w:p>
        </w:tc>
      </w:tr>
      <w:tr w:rsidR="00F75FE6" w:rsidRPr="00F75FE6" w:rsidTr="00F75FE6">
        <w:trPr>
          <w:trHeight w:val="5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9 111,77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8 843,47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5FE6" w:rsidRPr="00F75FE6" w:rsidRDefault="00F75FE6" w:rsidP="00F75F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8 873,17   </w:t>
            </w:r>
          </w:p>
        </w:tc>
      </w:tr>
    </w:tbl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5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F75FE6" w:rsidRPr="00F75FE6" w:rsidRDefault="00F75FE6" w:rsidP="00F75FE6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F75FE6" w:rsidRPr="00F75FE6" w:rsidRDefault="00F75FE6" w:rsidP="00F75FE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сельское поселение «Аргада» на 2024 год </w:t>
      </w:r>
    </w:p>
    <w:p w:rsidR="00F75FE6" w:rsidRPr="00F75FE6" w:rsidRDefault="00F75FE6" w:rsidP="00F75FE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 xml:space="preserve"> и на плановый период 2025-26 </w:t>
      </w:r>
      <w:proofErr w:type="spellStart"/>
      <w:r w:rsidRPr="00F75FE6">
        <w:rPr>
          <w:rFonts w:ascii="Times New Roman" w:eastAsia="Times New Roman" w:hAnsi="Times New Roman" w:cs="Times New Roman"/>
          <w:lang w:eastAsia="ru-RU"/>
        </w:rPr>
        <w:t>г.</w:t>
      </w:r>
      <w:proofErr w:type="gramStart"/>
      <w:r w:rsidRPr="00F75FE6">
        <w:rPr>
          <w:rFonts w:ascii="Times New Roman" w:eastAsia="Times New Roman" w:hAnsi="Times New Roman" w:cs="Times New Roman"/>
          <w:lang w:eastAsia="ru-RU"/>
        </w:rPr>
        <w:t>г</w:t>
      </w:r>
      <w:proofErr w:type="spellEnd"/>
      <w:proofErr w:type="gramEnd"/>
      <w:r w:rsidRPr="00F75FE6">
        <w:rPr>
          <w:rFonts w:ascii="Times New Roman" w:eastAsia="Times New Roman" w:hAnsi="Times New Roman" w:cs="Times New Roman"/>
          <w:lang w:eastAsia="ru-RU"/>
        </w:rPr>
        <w:t>.»</w:t>
      </w:r>
    </w:p>
    <w:p w:rsidR="00F75FE6" w:rsidRPr="00F75FE6" w:rsidRDefault="00F75FE6" w:rsidP="00F75FE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 xml:space="preserve"> от «29» декабря 2023 г №9</w:t>
      </w:r>
    </w:p>
    <w:tbl>
      <w:tblPr>
        <w:tblW w:w="12371" w:type="dxa"/>
        <w:tblInd w:w="-176" w:type="dxa"/>
        <w:tblLook w:val="04A0" w:firstRow="1" w:lastRow="0" w:firstColumn="1" w:lastColumn="0" w:noHBand="0" w:noVBand="1"/>
      </w:tblPr>
      <w:tblGrid>
        <w:gridCol w:w="1134"/>
        <w:gridCol w:w="1134"/>
        <w:gridCol w:w="143"/>
        <w:gridCol w:w="1276"/>
        <w:gridCol w:w="1134"/>
        <w:gridCol w:w="1134"/>
        <w:gridCol w:w="179"/>
        <w:gridCol w:w="529"/>
        <w:gridCol w:w="605"/>
        <w:gridCol w:w="529"/>
        <w:gridCol w:w="605"/>
        <w:gridCol w:w="529"/>
        <w:gridCol w:w="1134"/>
        <w:gridCol w:w="1263"/>
        <w:gridCol w:w="902"/>
        <w:gridCol w:w="141"/>
      </w:tblGrid>
      <w:tr w:rsidR="00F75FE6" w:rsidRPr="00F75FE6" w:rsidTr="00F75FE6">
        <w:trPr>
          <w:gridAfter w:val="1"/>
          <w:wAfter w:w="141" w:type="dxa"/>
          <w:trHeight w:val="300"/>
        </w:trPr>
        <w:tc>
          <w:tcPr>
            <w:tcW w:w="3687" w:type="dxa"/>
            <w:gridSpan w:val="4"/>
            <w:noWrap/>
            <w:vAlign w:val="bottom"/>
            <w:hideMark/>
          </w:tcPr>
          <w:p w:rsidR="00F75FE6" w:rsidRPr="00F75FE6" w:rsidRDefault="00F75FE6" w:rsidP="00F75FE6">
            <w:pPr>
              <w:spacing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447" w:type="dxa"/>
            <w:gridSpan w:val="3"/>
            <w:noWrap/>
            <w:vAlign w:val="bottom"/>
            <w:hideMark/>
          </w:tcPr>
          <w:p w:rsidR="00F75FE6" w:rsidRPr="00F75FE6" w:rsidRDefault="00F75FE6" w:rsidP="00F75FE6">
            <w:pPr>
              <w:spacing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F75FE6" w:rsidRPr="00F75FE6" w:rsidRDefault="00F75FE6" w:rsidP="00F75FE6">
            <w:pPr>
              <w:spacing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F75FE6" w:rsidRPr="00F75FE6" w:rsidRDefault="00F75FE6" w:rsidP="00F75FE6">
            <w:pPr>
              <w:spacing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828" w:type="dxa"/>
            <w:gridSpan w:val="4"/>
            <w:noWrap/>
            <w:vAlign w:val="bottom"/>
            <w:hideMark/>
          </w:tcPr>
          <w:p w:rsidR="00F75FE6" w:rsidRPr="00F75FE6" w:rsidRDefault="00F75FE6" w:rsidP="00F75FE6">
            <w:pPr>
              <w:spacing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F75FE6" w:rsidRPr="00F75FE6" w:rsidTr="00F75FE6">
        <w:trPr>
          <w:gridAfter w:val="1"/>
          <w:wAfter w:w="141" w:type="dxa"/>
          <w:trHeight w:val="255"/>
        </w:trPr>
        <w:tc>
          <w:tcPr>
            <w:tcW w:w="3687" w:type="dxa"/>
            <w:gridSpan w:val="4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447" w:type="dxa"/>
            <w:gridSpan w:val="3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828" w:type="dxa"/>
            <w:gridSpan w:val="4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F75FE6" w:rsidRPr="00F75FE6" w:rsidTr="00F75FE6">
        <w:trPr>
          <w:gridAfter w:val="1"/>
          <w:wAfter w:w="141" w:type="dxa"/>
          <w:trHeight w:val="300"/>
        </w:trPr>
        <w:tc>
          <w:tcPr>
            <w:tcW w:w="3687" w:type="dxa"/>
            <w:gridSpan w:val="4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447" w:type="dxa"/>
            <w:gridSpan w:val="3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828" w:type="dxa"/>
            <w:gridSpan w:val="4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F75FE6" w:rsidRPr="00F75FE6" w:rsidTr="00F75FE6">
        <w:trPr>
          <w:trHeight w:val="255"/>
        </w:trPr>
        <w:tc>
          <w:tcPr>
            <w:tcW w:w="3687" w:type="dxa"/>
            <w:gridSpan w:val="4"/>
            <w:noWrap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73" w:type="dxa"/>
            <w:gridSpan w:val="8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F75FE6" w:rsidRPr="00F75FE6" w:rsidTr="00F75FE6">
        <w:trPr>
          <w:trHeight w:val="276"/>
        </w:trPr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103" w:type="dxa"/>
            <w:gridSpan w:val="14"/>
            <w:vMerge w:val="restart"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Источники финансирования дефицита местного бюджета </w:t>
            </w:r>
          </w:p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очередной финансовый 2024 год и на плановый период 2025-2026 </w:t>
            </w:r>
            <w:proofErr w:type="spellStart"/>
            <w:r w:rsidRPr="00F75F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  <w:proofErr w:type="gramStart"/>
            <w:r w:rsidRPr="00F75F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F75F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75FE6" w:rsidRPr="00F75FE6" w:rsidTr="00F75FE6">
        <w:trPr>
          <w:trHeight w:val="276"/>
        </w:trPr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103" w:type="dxa"/>
            <w:gridSpan w:val="14"/>
            <w:vMerge/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75FE6" w:rsidRPr="00F75FE6" w:rsidTr="00F75FE6">
        <w:trPr>
          <w:gridAfter w:val="3"/>
          <w:wAfter w:w="2306" w:type="dxa"/>
          <w:trHeight w:val="420"/>
        </w:trPr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 г.</w:t>
            </w:r>
          </w:p>
        </w:tc>
      </w:tr>
      <w:tr w:rsidR="00F75FE6" w:rsidRPr="00F75FE6" w:rsidTr="00F75FE6">
        <w:trPr>
          <w:gridAfter w:val="3"/>
          <w:wAfter w:w="2306" w:type="dxa"/>
          <w:trHeight w:val="630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5FE6" w:rsidRPr="00F75FE6" w:rsidRDefault="00F75FE6" w:rsidP="00F75FE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FE6" w:rsidRPr="00F75FE6" w:rsidRDefault="00F75FE6" w:rsidP="00F75FE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-   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-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FE6" w:rsidRPr="00F75FE6" w:rsidRDefault="00F75FE6" w:rsidP="00F75FE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-     </w:t>
            </w:r>
          </w:p>
        </w:tc>
      </w:tr>
      <w:tr w:rsidR="00F75FE6" w:rsidRPr="00F75FE6" w:rsidTr="00F75FE6">
        <w:trPr>
          <w:gridAfter w:val="3"/>
          <w:wAfter w:w="2306" w:type="dxa"/>
          <w:trHeight w:val="435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000 01 05 00 00 00 0000 500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5FE6" w:rsidRPr="00F75FE6" w:rsidRDefault="00F75FE6" w:rsidP="00F75FE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9 111,77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8 843,47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8 873,17</w:t>
            </w:r>
          </w:p>
        </w:tc>
      </w:tr>
      <w:tr w:rsidR="00F75FE6" w:rsidRPr="00F75FE6" w:rsidTr="00F75FE6">
        <w:trPr>
          <w:gridAfter w:val="3"/>
          <w:wAfter w:w="2306" w:type="dxa"/>
          <w:trHeight w:val="645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5FE6" w:rsidRPr="00F75FE6" w:rsidRDefault="00F75FE6" w:rsidP="00F75FE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9 111,77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8 843,47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8 873,17</w:t>
            </w:r>
          </w:p>
        </w:tc>
      </w:tr>
      <w:tr w:rsidR="00F75FE6" w:rsidRPr="00F75FE6" w:rsidTr="00F75FE6">
        <w:trPr>
          <w:gridAfter w:val="3"/>
          <w:wAfter w:w="2306" w:type="dxa"/>
          <w:trHeight w:val="495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000 01 05 00 00 00 0000 600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5FE6" w:rsidRPr="00F75FE6" w:rsidRDefault="00F75FE6" w:rsidP="00F75FE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9 111,77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8 843,47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8 873,17</w:t>
            </w:r>
          </w:p>
        </w:tc>
      </w:tr>
      <w:tr w:rsidR="00F75FE6" w:rsidRPr="00F75FE6" w:rsidTr="00F75FE6">
        <w:trPr>
          <w:gridAfter w:val="3"/>
          <w:wAfter w:w="2306" w:type="dxa"/>
          <w:trHeight w:val="600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000 01 05 00 01 10 0000 610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5FE6" w:rsidRPr="00F75FE6" w:rsidRDefault="00F75FE6" w:rsidP="00F75FE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средств бюджетов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9111,77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8843,47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5FE6" w:rsidRPr="00F75FE6" w:rsidRDefault="00F75FE6" w:rsidP="00F75F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8873,17</w:t>
            </w:r>
          </w:p>
        </w:tc>
      </w:tr>
      <w:tr w:rsidR="00F75FE6" w:rsidRPr="00F75FE6" w:rsidTr="00F75FE6">
        <w:trPr>
          <w:gridAfter w:val="3"/>
          <w:wAfter w:w="2306" w:type="dxa"/>
          <w:trHeight w:val="300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6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F75FE6" w:rsidRPr="00F75FE6" w:rsidRDefault="00F75FE6" w:rsidP="00F75FE6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сельское поселение «Аргада» </w:t>
      </w:r>
      <w:r w:rsidRPr="00F75FE6">
        <w:rPr>
          <w:rFonts w:ascii="Times New Roman" w:eastAsia="Times New Roman" w:hAnsi="Times New Roman" w:cs="Times New Roman"/>
          <w:lang w:eastAsia="ru-RU"/>
        </w:rPr>
        <w:t xml:space="preserve">на 2024 год </w:t>
      </w: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 xml:space="preserve">и на плановый период 2025-26 </w:t>
      </w:r>
      <w:proofErr w:type="spellStart"/>
      <w:r w:rsidRPr="00F75FE6">
        <w:rPr>
          <w:rFonts w:ascii="Times New Roman" w:eastAsia="Times New Roman" w:hAnsi="Times New Roman" w:cs="Times New Roman"/>
          <w:lang w:eastAsia="ru-RU"/>
        </w:rPr>
        <w:t>г.</w:t>
      </w:r>
      <w:proofErr w:type="gramStart"/>
      <w:r w:rsidRPr="00F75FE6">
        <w:rPr>
          <w:rFonts w:ascii="Times New Roman" w:eastAsia="Times New Roman" w:hAnsi="Times New Roman" w:cs="Times New Roman"/>
          <w:lang w:eastAsia="ru-RU"/>
        </w:rPr>
        <w:t>г</w:t>
      </w:r>
      <w:proofErr w:type="spellEnd"/>
      <w:proofErr w:type="gramEnd"/>
      <w:r w:rsidRPr="00F75FE6">
        <w:rPr>
          <w:rFonts w:ascii="Times New Roman" w:eastAsia="Times New Roman" w:hAnsi="Times New Roman" w:cs="Times New Roman"/>
          <w:lang w:eastAsia="ru-RU"/>
        </w:rPr>
        <w:t>.»</w:t>
      </w: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75FE6">
        <w:rPr>
          <w:rFonts w:ascii="Times New Roman" w:eastAsia="Times New Roman" w:hAnsi="Times New Roman" w:cs="Times New Roman"/>
          <w:szCs w:val="20"/>
          <w:lang w:eastAsia="ru-RU"/>
        </w:rPr>
        <w:t xml:space="preserve">от «29» декабря </w:t>
      </w: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2023 г № 9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Методики</w:t>
      </w: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предоставления межбюджетных трансфертов </w:t>
      </w: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 бюджета поселения бюджету муниципального района, </w:t>
      </w: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направляемых на финансирование расходов, </w:t>
      </w: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связанных с передачей части полномочий </w:t>
      </w: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органов местного самоуправления поселения</w:t>
      </w: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органам местного самоуправления муниципального района</w:t>
      </w: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numPr>
          <w:ilvl w:val="1"/>
          <w:numId w:val="7"/>
        </w:numPr>
        <w:tabs>
          <w:tab w:val="num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:rsidR="00F75FE6" w:rsidRPr="00F75FE6" w:rsidRDefault="00F75FE6" w:rsidP="00F75FE6">
      <w:pPr>
        <w:numPr>
          <w:ilvl w:val="1"/>
          <w:numId w:val="7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предоставляемых иных межбюджетных трансфертов имеют строго целевой характер.</w:t>
      </w:r>
    </w:p>
    <w:p w:rsidR="00F75FE6" w:rsidRPr="00F75FE6" w:rsidRDefault="00F75FE6" w:rsidP="00F75FE6">
      <w:pPr>
        <w:numPr>
          <w:ilvl w:val="1"/>
          <w:numId w:val="7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С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С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предельный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цб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формуле: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∑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цб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предельный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расходов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приведенный к условиям очередного финансового года, рассчитывается по формуле: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цб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Start"/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цб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+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цб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цб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цб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numPr>
          <w:ilvl w:val="1"/>
          <w:numId w:val="8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бюджетов поселений.</w:t>
      </w:r>
    </w:p>
    <w:p w:rsidR="00F75FE6" w:rsidRPr="00F75FE6" w:rsidRDefault="00F75FE6" w:rsidP="00F75FE6">
      <w:pPr>
        <w:numPr>
          <w:ilvl w:val="1"/>
          <w:numId w:val="8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предоставляемых иных межбюджетных трансфертов имеют строго целевой характер.</w:t>
      </w:r>
    </w:p>
    <w:p w:rsidR="00F75FE6" w:rsidRPr="00F75FE6" w:rsidRDefault="00F75FE6" w:rsidP="00F75FE6">
      <w:pPr>
        <w:numPr>
          <w:ilvl w:val="1"/>
          <w:numId w:val="8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иных межбюджетных трансфертов бюджету муниципального района на осуществление переданных полномочий поселения по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бюджетов поселений рассчитывается по следующей формуле: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С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С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предельный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крк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 коэффициента, характеризующий удельный вес расходов на осуществление переданных полномочий по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самоуправления муниципального района в соответствии с заключенными соглашениями осуществляется по формуле: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крк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крк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∑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крк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предельный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крк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=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крк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крк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где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крк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труда;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крк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«Курумканский район» на текущий финансовый год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numPr>
          <w:ilvl w:val="1"/>
          <w:numId w:val="9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:rsidR="00F75FE6" w:rsidRPr="00F75FE6" w:rsidRDefault="00F75FE6" w:rsidP="00F75FE6">
      <w:pPr>
        <w:numPr>
          <w:ilvl w:val="1"/>
          <w:numId w:val="9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предоставляемых иных межбюджетных трансфертов имеют строго целевой характер.</w:t>
      </w:r>
    </w:p>
    <w:p w:rsidR="00F75FE6" w:rsidRPr="00F75FE6" w:rsidRDefault="00F75FE6" w:rsidP="00F75FE6">
      <w:pPr>
        <w:numPr>
          <w:ilvl w:val="1"/>
          <w:numId w:val="9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рассчитывается по следующей формуле: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(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+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ок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материальные затраты на содержание дома культуры.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Материальные затраты – это: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прочие выплаты;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оплату услуг связи;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оплату транспортных услуг;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командировочные расходы;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оплату коммунальных услуг;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обеспечение мебелью, инвентарем, оргтехникой, средствами связи, расходными материалами.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уплату налога на имущество;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ок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  <w:proofErr w:type="gramEnd"/>
    </w:p>
    <w:p w:rsidR="00F75FE6" w:rsidRPr="00F75FE6" w:rsidRDefault="00F75FE6" w:rsidP="00F75F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numPr>
          <w:ilvl w:val="1"/>
          <w:numId w:val="10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:rsidR="00F75FE6" w:rsidRPr="00F75FE6" w:rsidRDefault="00F75FE6" w:rsidP="00F75FE6">
      <w:pPr>
        <w:numPr>
          <w:ilvl w:val="1"/>
          <w:numId w:val="10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предоставляемых иных межбюджетных трансфертов имеют строго целевой характер.</w:t>
      </w:r>
    </w:p>
    <w:p w:rsidR="00F75FE6" w:rsidRPr="00F75FE6" w:rsidRDefault="00F75FE6" w:rsidP="00F75FE6">
      <w:pPr>
        <w:numPr>
          <w:ilvl w:val="1"/>
          <w:numId w:val="10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:rsidR="00F75FE6" w:rsidRPr="00F75FE6" w:rsidRDefault="00F75FE6" w:rsidP="00F75FE6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:rsidR="00F75FE6" w:rsidRPr="00F75FE6" w:rsidRDefault="00F75FE6" w:rsidP="00F75FE6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Средства предоставляемых иных межбюджетных трансфертов имеют строго целевой характер.</w:t>
      </w:r>
    </w:p>
    <w:p w:rsidR="00F75FE6" w:rsidRPr="00F75FE6" w:rsidRDefault="00F75FE6" w:rsidP="00F75FE6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:rsidR="00F75FE6" w:rsidRPr="00F75FE6" w:rsidRDefault="00F75FE6" w:rsidP="00F75FE6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организации ритуальных услуг.</w:t>
      </w:r>
    </w:p>
    <w:p w:rsidR="00F75FE6" w:rsidRPr="00F75FE6" w:rsidRDefault="00F75FE6" w:rsidP="00F75FE6">
      <w:pPr>
        <w:numPr>
          <w:ilvl w:val="1"/>
          <w:numId w:val="1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предоставляемых иных межбюджетных трансфертов имеют строго целевой характер.</w:t>
      </w:r>
    </w:p>
    <w:p w:rsidR="00F75FE6" w:rsidRPr="00F75FE6" w:rsidRDefault="00F75FE6" w:rsidP="00F75FE6">
      <w:pPr>
        <w:numPr>
          <w:ilvl w:val="1"/>
          <w:numId w:val="1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иных межбюджетных трансфертов бюджету муниципального района на осуществление переданных полномочий поселения по организации ритуальных услуг определяется в размере 1,0 тыс. рублей в год.</w:t>
      </w:r>
    </w:p>
    <w:p w:rsidR="00F75FE6" w:rsidRPr="00F75FE6" w:rsidRDefault="00F75FE6" w:rsidP="00F75FE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numPr>
          <w:ilvl w:val="1"/>
          <w:numId w:val="12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методика предназначена для расчета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района.</w:t>
      </w:r>
    </w:p>
    <w:p w:rsidR="00F75FE6" w:rsidRPr="00F75FE6" w:rsidRDefault="00F75FE6" w:rsidP="00F75FE6">
      <w:pPr>
        <w:numPr>
          <w:ilvl w:val="1"/>
          <w:numId w:val="12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предоставляемых иных межбюджетных трансфертов имеют строго целевой характер.</w:t>
      </w:r>
    </w:p>
    <w:p w:rsidR="00F75FE6" w:rsidRPr="00F75FE6" w:rsidRDefault="00F75FE6" w:rsidP="00F75FE6">
      <w:pPr>
        <w:numPr>
          <w:ilvl w:val="1"/>
          <w:numId w:val="12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района, рассчитывается по следующей формуле: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хто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F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хто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расходы на заработную плату персонала по хозяйственно-транспортному обслуживанию администрации в соответствии с утвержденным штатным расписанием на очередной финансовый год, включая начисления на фонд оплаты труда.</w:t>
      </w:r>
      <w:proofErr w:type="gramEnd"/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numPr>
          <w:ilvl w:val="1"/>
          <w:numId w:val="13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методика предназначена для расчета иных межбюджетных трансфертов бюджету муниципального района на администрирование осуществления отдельных полномочий, переданных органам местного самоуправления муниципального района.</w:t>
      </w:r>
    </w:p>
    <w:p w:rsidR="00F75FE6" w:rsidRPr="00F75FE6" w:rsidRDefault="00F75FE6" w:rsidP="00F75FE6">
      <w:pPr>
        <w:numPr>
          <w:ilvl w:val="1"/>
          <w:numId w:val="13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предоставляемых иных межбюджетных трансфертов имеют строго целевой характер.</w:t>
      </w:r>
    </w:p>
    <w:p w:rsidR="00F75FE6" w:rsidRPr="00F75FE6" w:rsidRDefault="00F75FE6" w:rsidP="00F75FE6">
      <w:pPr>
        <w:numPr>
          <w:ilvl w:val="1"/>
          <w:numId w:val="13"/>
        </w:num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иных межбюджетных трансфертов бюджету муниципального района на администрирование на администрирование осуществления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 полномочий, переданных органам местного самоуправления муниципального района рассчитывается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следующей формуле: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а 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* К, где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a</w:t>
      </w:r>
      <w:proofErr w:type="spellEnd"/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общий объем расходов на администрирование осуществления отдельных полномочий, переданных органам местного самоуправления муниципального района, тыс. руб.;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а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коэффициент, характеризующий удельный вес расходов на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администрирование  осуществления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отдельных полномочий, переданных органам местного самоуправления муниципального района.</w:t>
      </w:r>
    </w:p>
    <w:p w:rsidR="00F75FE6" w:rsidRPr="00F75FE6" w:rsidRDefault="00F75FE6" w:rsidP="00F7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коэффициента, характеризующий удельный вес расходов на администрирование  осуществления отдельных полномочий, переданных органам местного самоуправления муниципального района, осуществляется по формуле: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а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хто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i</w:t>
      </w: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</w:t>
      </w: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proofErr w:type="gramEnd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∑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хто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</w:t>
      </w: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хто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штатная численность персонала по хозяйственно-транспортному обслуживанию администрации поселения в соответствии с утвержденным штатным расписанием на очередной финансовый </w:t>
      </w: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;</w:t>
      </w:r>
      <w:proofErr w:type="gramEnd"/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5F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∑</w:t>
      </w:r>
      <w:proofErr w:type="spellStart"/>
      <w:r w:rsidRPr="00F75FE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хто</w:t>
      </w:r>
      <w:proofErr w:type="spellEnd"/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штатная численность персонала по хозяйственно-транспортному обслуживанию администрации по всем поселениям в соответствии с утвержденным штатным расписанием на очередной финансовый год.</w:t>
      </w:r>
      <w:proofErr w:type="gramEnd"/>
    </w:p>
    <w:p w:rsidR="00F75FE6" w:rsidRPr="00F75FE6" w:rsidRDefault="00F75FE6" w:rsidP="00F7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F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Pr="00F75FE6" w:rsidRDefault="00F75FE6" w:rsidP="00F75FE6">
      <w:pPr>
        <w:spacing w:after="0" w:line="240" w:lineRule="auto"/>
        <w:ind w:right="110"/>
        <w:jc w:val="right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>Приложение 7</w:t>
      </w:r>
    </w:p>
    <w:p w:rsidR="00F75FE6" w:rsidRPr="00F75FE6" w:rsidRDefault="00F75FE6" w:rsidP="00F75FE6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>к Решению Совета депутатов</w:t>
      </w:r>
    </w:p>
    <w:p w:rsidR="00F75FE6" w:rsidRPr="00F75FE6" w:rsidRDefault="00F75FE6" w:rsidP="00F75FE6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</w:t>
      </w:r>
    </w:p>
    <w:p w:rsidR="00F75FE6" w:rsidRPr="00F75FE6" w:rsidRDefault="00F75FE6" w:rsidP="00F75FE6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>сельское  поселение «Аргада»</w:t>
      </w:r>
    </w:p>
    <w:p w:rsidR="00F75FE6" w:rsidRPr="00F75FE6" w:rsidRDefault="00F75FE6" w:rsidP="00F75FE6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 xml:space="preserve">«О  бюджете муниципального образования </w:t>
      </w: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сельское  поселение «Аргада»  </w:t>
      </w:r>
      <w:r w:rsidRPr="00F75FE6">
        <w:rPr>
          <w:rFonts w:ascii="Times New Roman" w:eastAsia="Times New Roman" w:hAnsi="Times New Roman" w:cs="Times New Roman"/>
          <w:lang w:eastAsia="ru-RU"/>
        </w:rPr>
        <w:t>на 2024 год</w:t>
      </w: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 xml:space="preserve">и на плановый период  2025-26 </w:t>
      </w:r>
      <w:proofErr w:type="spellStart"/>
      <w:r w:rsidRPr="00F75FE6">
        <w:rPr>
          <w:rFonts w:ascii="Times New Roman" w:eastAsia="Times New Roman" w:hAnsi="Times New Roman" w:cs="Times New Roman"/>
          <w:lang w:eastAsia="ru-RU"/>
        </w:rPr>
        <w:t>г.</w:t>
      </w:r>
      <w:proofErr w:type="gramStart"/>
      <w:r w:rsidRPr="00F75FE6">
        <w:rPr>
          <w:rFonts w:ascii="Times New Roman" w:eastAsia="Times New Roman" w:hAnsi="Times New Roman" w:cs="Times New Roman"/>
          <w:lang w:eastAsia="ru-RU"/>
        </w:rPr>
        <w:t>г</w:t>
      </w:r>
      <w:proofErr w:type="spellEnd"/>
      <w:proofErr w:type="gramEnd"/>
      <w:r w:rsidRPr="00F75FE6">
        <w:rPr>
          <w:rFonts w:ascii="Times New Roman" w:eastAsia="Times New Roman" w:hAnsi="Times New Roman" w:cs="Times New Roman"/>
          <w:lang w:eastAsia="ru-RU"/>
        </w:rPr>
        <w:t>.»</w:t>
      </w:r>
    </w:p>
    <w:p w:rsidR="00F75FE6" w:rsidRPr="00F75FE6" w:rsidRDefault="00F75FE6" w:rsidP="00F75F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75FE6">
        <w:rPr>
          <w:rFonts w:ascii="Times New Roman" w:eastAsia="Times New Roman" w:hAnsi="Times New Roman" w:cs="Times New Roman"/>
          <w:szCs w:val="20"/>
          <w:lang w:eastAsia="ru-RU"/>
        </w:rPr>
        <w:t xml:space="preserve">от «29» декабря </w:t>
      </w:r>
      <w:r w:rsidRPr="00F75FE6">
        <w:rPr>
          <w:rFonts w:ascii="Times New Roman" w:eastAsia="Times New Roman" w:hAnsi="Times New Roman" w:cs="Times New Roman"/>
          <w:sz w:val="20"/>
          <w:szCs w:val="20"/>
          <w:lang w:eastAsia="ru-RU"/>
        </w:rPr>
        <w:t>.2023 г. № 9</w:t>
      </w:r>
    </w:p>
    <w:p w:rsidR="00F75FE6" w:rsidRPr="00F75FE6" w:rsidRDefault="00F75FE6" w:rsidP="00F75FE6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F75FE6" w:rsidRPr="00F75FE6" w:rsidRDefault="00F75FE6" w:rsidP="00F75F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иных межбюджетных трансфертов бюджету муниципального образования «Курумканский район» </w:t>
      </w:r>
      <w:proofErr w:type="gramStart"/>
      <w:r w:rsidRPr="00F75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proofErr w:type="gramEnd"/>
      <w:r w:rsidRPr="00F75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очередной финансовый 2024 год и на плановый период 2025-2026 </w:t>
      </w:r>
      <w:proofErr w:type="spellStart"/>
      <w:r w:rsidRPr="00F75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proofErr w:type="gramStart"/>
      <w:r w:rsidRPr="00F75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proofErr w:type="spellEnd"/>
      <w:proofErr w:type="gramEnd"/>
      <w:r w:rsidRPr="00F75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F75FE6">
        <w:rPr>
          <w:rFonts w:ascii="Times New Roman" w:eastAsia="Times New Roman" w:hAnsi="Times New Roman" w:cs="Times New Roman"/>
          <w:lang w:eastAsia="ru-RU"/>
        </w:rPr>
        <w:t xml:space="preserve">                    </w:t>
      </w:r>
    </w:p>
    <w:p w:rsidR="00F75FE6" w:rsidRPr="00F75FE6" w:rsidRDefault="00F75FE6" w:rsidP="00F75FE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F75FE6" w:rsidRPr="00F75FE6" w:rsidRDefault="00F75FE6" w:rsidP="00F75FE6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lang w:eastAsia="ru-RU"/>
        </w:rPr>
      </w:pPr>
      <w:r w:rsidRPr="00F75FE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(</w:t>
      </w:r>
      <w:proofErr w:type="spellStart"/>
      <w:r w:rsidRPr="00F75FE6">
        <w:rPr>
          <w:rFonts w:ascii="Times New Roman" w:eastAsia="Times New Roman" w:hAnsi="Times New Roman" w:cs="Times New Roman"/>
          <w:lang w:eastAsia="ru-RU"/>
        </w:rPr>
        <w:t>тыс</w:t>
      </w:r>
      <w:proofErr w:type="gramStart"/>
      <w:r w:rsidRPr="00F75FE6">
        <w:rPr>
          <w:rFonts w:ascii="Times New Roman" w:eastAsia="Times New Roman" w:hAnsi="Times New Roman" w:cs="Times New Roman"/>
          <w:lang w:eastAsia="ru-RU"/>
        </w:rPr>
        <w:t>.р</w:t>
      </w:r>
      <w:proofErr w:type="gramEnd"/>
      <w:r w:rsidRPr="00F75FE6">
        <w:rPr>
          <w:rFonts w:ascii="Times New Roman" w:eastAsia="Times New Roman" w:hAnsi="Times New Roman" w:cs="Times New Roman"/>
          <w:lang w:eastAsia="ru-RU"/>
        </w:rPr>
        <w:t>ублей</w:t>
      </w:r>
      <w:proofErr w:type="spellEnd"/>
      <w:r w:rsidRPr="00F75FE6">
        <w:rPr>
          <w:rFonts w:ascii="Times New Roman" w:eastAsia="Times New Roman" w:hAnsi="Times New Roman" w:cs="Times New Roman"/>
          <w:lang w:eastAsia="ru-RU"/>
        </w:rPr>
        <w:t>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6173"/>
        <w:gridCol w:w="1134"/>
        <w:gridCol w:w="1134"/>
        <w:gridCol w:w="1134"/>
      </w:tblGrid>
      <w:tr w:rsidR="00F75FE6" w:rsidRPr="00F75FE6" w:rsidTr="00F75FE6">
        <w:tc>
          <w:tcPr>
            <w:tcW w:w="598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F75FE6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F75FE6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6173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lang w:eastAsia="ru-RU"/>
              </w:rPr>
              <w:t>2024г.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lang w:eastAsia="ru-RU"/>
              </w:rPr>
              <w:t>2025 г.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/>
                <w:lang w:eastAsia="ru-RU"/>
              </w:rPr>
              <w:t>2026 г.</w:t>
            </w:r>
          </w:p>
        </w:tc>
      </w:tr>
      <w:tr w:rsidR="00F75FE6" w:rsidRPr="00F75FE6" w:rsidTr="00F75FE6">
        <w:tc>
          <w:tcPr>
            <w:tcW w:w="598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173" w:type="dxa"/>
            <w:vAlign w:val="center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трансферты, передаваемые бюджетам муниципальных районов от бюджетов поселений по осуществлению полномочий по определению поставщиков (подрядчиков, исполнителей) </w:t>
            </w:r>
            <w:proofErr w:type="gramStart"/>
            <w:r w:rsidRPr="00F75FE6">
              <w:rPr>
                <w:rFonts w:ascii="Times New Roman" w:eastAsia="Times New Roman" w:hAnsi="Times New Roman" w:cs="Times New Roman"/>
                <w:bCs/>
                <w:lang w:eastAsia="ru-RU"/>
              </w:rPr>
              <w:t>для</w:t>
            </w:r>
            <w:proofErr w:type="gramEnd"/>
            <w:r w:rsidRPr="00F75FE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gramStart"/>
            <w:r w:rsidRPr="00F75FE6">
              <w:rPr>
                <w:rFonts w:ascii="Times New Roman" w:eastAsia="Times New Roman" w:hAnsi="Times New Roman" w:cs="Times New Roman"/>
                <w:bCs/>
                <w:lang w:eastAsia="ru-RU"/>
              </w:rPr>
              <w:t>обеспечение</w:t>
            </w:r>
            <w:proofErr w:type="gramEnd"/>
            <w:r w:rsidRPr="00F75FE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нужд (по ФЗ-44 закупки Отдел экономики)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1,00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1,00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1,00</w:t>
            </w:r>
          </w:p>
        </w:tc>
      </w:tr>
      <w:tr w:rsidR="00F75FE6" w:rsidRPr="00F75FE6" w:rsidTr="00F75FE6">
        <w:tc>
          <w:tcPr>
            <w:tcW w:w="598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73" w:type="dxa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 на осуществление части полномочий по формированию и исполнению бюджета поселения (ЦБ РФУ)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501,00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453,30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453,30</w:t>
            </w:r>
          </w:p>
        </w:tc>
      </w:tr>
      <w:tr w:rsidR="00F75FE6" w:rsidRPr="00F75FE6" w:rsidTr="00F75FE6">
        <w:tc>
          <w:tcPr>
            <w:tcW w:w="598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173" w:type="dxa"/>
            <w:vAlign w:val="center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75FE6">
              <w:rPr>
                <w:rFonts w:ascii="Times New Roman" w:eastAsia="Times New Roman" w:hAnsi="Times New Roman" w:cs="Times New Roman"/>
                <w:bCs/>
                <w:lang w:eastAsia="ru-RU"/>
              </w:rPr>
              <w:t>контролю за</w:t>
            </w:r>
            <w:proofErr w:type="gramEnd"/>
            <w:r w:rsidRPr="00F75FE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исполнением бюджета поселения (Счетная палата)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35,80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32,20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32,20</w:t>
            </w:r>
          </w:p>
        </w:tc>
      </w:tr>
      <w:tr w:rsidR="00F75FE6" w:rsidRPr="00F75FE6" w:rsidTr="00F75FE6">
        <w:tc>
          <w:tcPr>
            <w:tcW w:w="598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173" w:type="dxa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 на осуществление части полномочий по внутреннему муниципальному финансовому контролю и внутреннему финансовому аудиту (ВФК РФУ)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1,00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1,00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1,00</w:t>
            </w:r>
          </w:p>
        </w:tc>
      </w:tr>
      <w:tr w:rsidR="00F75FE6" w:rsidRPr="00F75FE6" w:rsidTr="00F75FE6">
        <w:tc>
          <w:tcPr>
            <w:tcW w:w="598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173" w:type="dxa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на осуществление полномочий  по созданию условий для организации досуга и обеспечения жителей поселений услугами организаций культуры СП «Курумкан» (КДМЦ Отдел культуры)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625,60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583,90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583,90</w:t>
            </w:r>
          </w:p>
        </w:tc>
      </w:tr>
      <w:tr w:rsidR="00F75FE6" w:rsidRPr="00F75FE6" w:rsidTr="00F75FE6">
        <w:tc>
          <w:tcPr>
            <w:tcW w:w="598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173" w:type="dxa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iCs/>
                <w:lang w:eastAsia="ru-RU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558,10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520,90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520,90</w:t>
            </w:r>
          </w:p>
        </w:tc>
      </w:tr>
      <w:tr w:rsidR="00F75FE6" w:rsidRPr="00F75FE6" w:rsidTr="00F75FE6">
        <w:tc>
          <w:tcPr>
            <w:tcW w:w="598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173" w:type="dxa"/>
          </w:tcPr>
          <w:p w:rsidR="00F75FE6" w:rsidRPr="00F75FE6" w:rsidRDefault="00F75FE6" w:rsidP="00F75FE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iCs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1 722,50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1 592,30</w:t>
            </w:r>
          </w:p>
        </w:tc>
        <w:tc>
          <w:tcPr>
            <w:tcW w:w="1134" w:type="dxa"/>
          </w:tcPr>
          <w:p w:rsidR="00F75FE6" w:rsidRPr="00F75FE6" w:rsidRDefault="00F75FE6" w:rsidP="00F75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E6">
              <w:rPr>
                <w:rFonts w:ascii="Times New Roman" w:eastAsia="Times New Roman" w:hAnsi="Times New Roman" w:cs="Times New Roman"/>
                <w:lang w:eastAsia="ru-RU"/>
              </w:rPr>
              <w:t>1 592,30</w:t>
            </w:r>
          </w:p>
        </w:tc>
      </w:tr>
    </w:tbl>
    <w:p w:rsidR="00F75FE6" w:rsidRPr="00F75FE6" w:rsidRDefault="00F75FE6" w:rsidP="00F7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5FE6" w:rsidRDefault="00F75FE6"/>
    <w:sectPr w:rsidR="00F75FE6" w:rsidSect="00B96C2D">
      <w:headerReference w:type="default" r:id="rId6"/>
      <w:pgSz w:w="11906" w:h="16838"/>
      <w:pgMar w:top="284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FE6" w:rsidRPr="00765CDE" w:rsidRDefault="00F75FE6" w:rsidP="00F75FE6">
    <w:pPr>
      <w:pStyle w:val="aa"/>
      <w:jc w:val="right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">
    <w:nsid w:val="1F036C9F"/>
    <w:multiLevelType w:val="hybridMultilevel"/>
    <w:tmpl w:val="94E46C30"/>
    <w:lvl w:ilvl="0" w:tplc="BA8400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hybridMultilevel"/>
    <w:tmpl w:val="98BABA7C"/>
    <w:lvl w:ilvl="0" w:tplc="092E6BD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9CDADB50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7"/>
  </w:num>
  <w:num w:numId="8">
    <w:abstractNumId w:val="0"/>
  </w:num>
  <w:num w:numId="9">
    <w:abstractNumId w:val="11"/>
  </w:num>
  <w:num w:numId="10">
    <w:abstractNumId w:val="1"/>
  </w:num>
  <w:num w:numId="11">
    <w:abstractNumId w:val="10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A5F"/>
    <w:rsid w:val="000F56EC"/>
    <w:rsid w:val="007112DA"/>
    <w:rsid w:val="00722A5F"/>
    <w:rsid w:val="00B96C2D"/>
    <w:rsid w:val="00F7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75FE6"/>
  </w:style>
  <w:style w:type="table" w:styleId="a3">
    <w:name w:val="Table Grid"/>
    <w:basedOn w:val="a1"/>
    <w:uiPriority w:val="59"/>
    <w:rsid w:val="00F75FE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link w:val="20"/>
    <w:rsid w:val="00F75FE6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F75FE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F75FE6"/>
  </w:style>
  <w:style w:type="paragraph" w:styleId="a4">
    <w:name w:val="List Paragraph"/>
    <w:basedOn w:val="a"/>
    <w:uiPriority w:val="34"/>
    <w:qFormat/>
    <w:rsid w:val="00F75FE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Стиль полужирный"/>
    <w:rsid w:val="00F75FE6"/>
    <w:rPr>
      <w:bCs/>
    </w:rPr>
  </w:style>
  <w:style w:type="paragraph" w:styleId="22">
    <w:name w:val="Body Text 2"/>
    <w:basedOn w:val="a"/>
    <w:link w:val="23"/>
    <w:uiPriority w:val="99"/>
    <w:unhideWhenUsed/>
    <w:rsid w:val="00F75FE6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F75FE6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semiHidden/>
    <w:unhideWhenUsed/>
    <w:rsid w:val="00F75FE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semiHidden/>
    <w:rsid w:val="00F75FE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Title"/>
    <w:basedOn w:val="a"/>
    <w:link w:val="a9"/>
    <w:qFormat/>
    <w:rsid w:val="00F75FE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F75FE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Title">
    <w:name w:val="ConsTitle"/>
    <w:rsid w:val="00F75FE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F75F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75F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5F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F75FE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F75FE6"/>
    <w:rPr>
      <w:rFonts w:ascii="Calibri" w:eastAsia="Times New Roman" w:hAnsi="Calibri" w:cs="Times New Roman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F75FE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F75FE6"/>
    <w:rPr>
      <w:rFonts w:ascii="Calibri" w:eastAsia="Times New Roman" w:hAnsi="Calibri" w:cs="Times New Roman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75FE6"/>
  </w:style>
  <w:style w:type="table" w:styleId="a3">
    <w:name w:val="Table Grid"/>
    <w:basedOn w:val="a1"/>
    <w:uiPriority w:val="59"/>
    <w:rsid w:val="00F75FE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link w:val="20"/>
    <w:rsid w:val="00F75FE6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F75FE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F75FE6"/>
  </w:style>
  <w:style w:type="paragraph" w:styleId="a4">
    <w:name w:val="List Paragraph"/>
    <w:basedOn w:val="a"/>
    <w:uiPriority w:val="34"/>
    <w:qFormat/>
    <w:rsid w:val="00F75FE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Стиль полужирный"/>
    <w:rsid w:val="00F75FE6"/>
    <w:rPr>
      <w:bCs/>
    </w:rPr>
  </w:style>
  <w:style w:type="paragraph" w:styleId="22">
    <w:name w:val="Body Text 2"/>
    <w:basedOn w:val="a"/>
    <w:link w:val="23"/>
    <w:uiPriority w:val="99"/>
    <w:unhideWhenUsed/>
    <w:rsid w:val="00F75FE6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F75FE6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semiHidden/>
    <w:unhideWhenUsed/>
    <w:rsid w:val="00F75FE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semiHidden/>
    <w:rsid w:val="00F75FE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Title"/>
    <w:basedOn w:val="a"/>
    <w:link w:val="a9"/>
    <w:qFormat/>
    <w:rsid w:val="00F75FE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F75FE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Title">
    <w:name w:val="ConsTitle"/>
    <w:rsid w:val="00F75FE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F75F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75F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5F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F75FE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F75FE6"/>
    <w:rPr>
      <w:rFonts w:ascii="Calibri" w:eastAsia="Times New Roman" w:hAnsi="Calibri" w:cs="Times New Roman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F75FE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F75FE6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5557</Words>
  <Characters>31679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cp:lastPrinted>2023-12-29T01:33:00Z</cp:lastPrinted>
  <dcterms:created xsi:type="dcterms:W3CDTF">2023-12-29T01:14:00Z</dcterms:created>
  <dcterms:modified xsi:type="dcterms:W3CDTF">2023-12-29T01:35:00Z</dcterms:modified>
</cp:coreProperties>
</file>