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практики</w:t>
            </w:r>
          </w:p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379" w:type="dxa"/>
          </w:tcPr>
          <w:p w:rsidR="006267DD" w:rsidRDefault="006E7F88" w:rsidP="006E7F88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доходов </w:t>
            </w:r>
            <w:r w:rsidR="00C141ED" w:rsidRPr="00C141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бюджета сельского поселения от </w:t>
            </w:r>
            <w:r w:rsidR="00991F5E">
              <w:rPr>
                <w:rFonts w:ascii="Times New Roman" w:hAnsi="Times New Roman" w:cs="Times New Roman"/>
                <w:sz w:val="26"/>
                <w:szCs w:val="26"/>
              </w:rPr>
              <w:t>имущественных налогов</w:t>
            </w:r>
            <w:r w:rsidR="00C141ED" w:rsidRPr="00C141ED">
              <w:rPr>
                <w:rFonts w:ascii="Times New Roman" w:hAnsi="Times New Roman" w:cs="Times New Roman"/>
                <w:sz w:val="26"/>
                <w:szCs w:val="26"/>
              </w:rPr>
              <w:t>, усиление налоговой дисциплины</w:t>
            </w:r>
            <w:r w:rsidR="00991F5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F1E59">
              <w:rPr>
                <w:rFonts w:ascii="Times New Roman" w:hAnsi="Times New Roman" w:cs="Times New Roman"/>
                <w:sz w:val="26"/>
                <w:szCs w:val="26"/>
              </w:rPr>
              <w:t xml:space="preserve"> сокращение недоимки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География реализация практики</w:t>
            </w:r>
          </w:p>
        </w:tc>
        <w:tc>
          <w:tcPr>
            <w:tcW w:w="6379" w:type="dxa"/>
          </w:tcPr>
          <w:p w:rsidR="006267DD" w:rsidRDefault="00E33E5D" w:rsidP="00991F5E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образование </w:t>
            </w:r>
            <w:r w:rsidR="00991F5E">
              <w:rPr>
                <w:rFonts w:ascii="Times New Roman" w:hAnsi="Times New Roman" w:cs="Times New Roman"/>
                <w:sz w:val="26"/>
                <w:szCs w:val="26"/>
              </w:rPr>
              <w:t>сельское поселения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="00991F5E">
              <w:rPr>
                <w:rFonts w:ascii="Times New Roman" w:hAnsi="Times New Roman" w:cs="Times New Roman"/>
                <w:sz w:val="26"/>
                <w:szCs w:val="26"/>
              </w:rPr>
              <w:t>Аргада</w:t>
            </w:r>
            <w:proofErr w:type="spellEnd"/>
            <w:r w:rsidR="008F1E59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Сфера реализации практики</w:t>
            </w:r>
          </w:p>
        </w:tc>
        <w:tc>
          <w:tcPr>
            <w:tcW w:w="6379" w:type="dxa"/>
          </w:tcPr>
          <w:p w:rsidR="006267DD" w:rsidRDefault="00C141ED" w:rsidP="00C141ED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C141ED">
              <w:rPr>
                <w:rFonts w:ascii="Times New Roman" w:hAnsi="Times New Roman" w:cs="Times New Roman"/>
                <w:sz w:val="26"/>
                <w:szCs w:val="26"/>
              </w:rPr>
              <w:t>облюдени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C141ED">
              <w:rPr>
                <w:rFonts w:ascii="Times New Roman" w:hAnsi="Times New Roman" w:cs="Times New Roman"/>
                <w:sz w:val="26"/>
                <w:szCs w:val="26"/>
              </w:rPr>
              <w:t xml:space="preserve"> гражданами налогового законодательства по уплате имущественных налогов.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</w:p>
        </w:tc>
        <w:tc>
          <w:tcPr>
            <w:tcW w:w="6379" w:type="dxa"/>
          </w:tcPr>
          <w:p w:rsidR="006267DD" w:rsidRPr="007D46EB" w:rsidRDefault="00E33E5D" w:rsidP="00991F5E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А</w:t>
            </w:r>
            <w:r w:rsidR="006267DD" w:rsidRPr="007D46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ктивизация деятельности и повышение эффективности работы </w:t>
            </w:r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 сельского поселения «</w:t>
            </w:r>
            <w:proofErr w:type="spellStart"/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>Аргада</w:t>
            </w:r>
            <w:proofErr w:type="spellEnd"/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  <w:r w:rsidR="006267DD" w:rsidRPr="007D46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 увеличению поступлений налоговых платежей в бюджет</w:t>
            </w:r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поселения</w:t>
            </w:r>
            <w:r w:rsidR="00991F5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республики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Задачи</w:t>
            </w:r>
          </w:p>
        </w:tc>
        <w:tc>
          <w:tcPr>
            <w:tcW w:w="6379" w:type="dxa"/>
          </w:tcPr>
          <w:p w:rsidR="00DC6265" w:rsidRPr="00462A41" w:rsidRDefault="00DC6265" w:rsidP="00300C5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/>
                <w:sz w:val="28"/>
                <w:szCs w:val="28"/>
              </w:rPr>
              <w:t>- Создание проектного офиса в сельском поселении</w:t>
            </w:r>
          </w:p>
          <w:p w:rsidR="006E7F88" w:rsidRPr="00462A41" w:rsidRDefault="006E7F88" w:rsidP="00300C5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/>
                <w:sz w:val="28"/>
                <w:szCs w:val="28"/>
              </w:rPr>
              <w:t xml:space="preserve">- Проведение широкомасштабной информационно-разъяснительной работы, направленной на обеспечение жителей поселения своевременной и полной уплаты имущественных налогов, популяризации использования </w:t>
            </w:r>
            <w:proofErr w:type="gramStart"/>
            <w:r w:rsidRPr="00462A41">
              <w:rPr>
                <w:rFonts w:ascii="Times New Roman" w:hAnsi="Times New Roman"/>
                <w:sz w:val="28"/>
                <w:szCs w:val="28"/>
              </w:rPr>
              <w:t>интернет-сервисов</w:t>
            </w:r>
            <w:proofErr w:type="gramEnd"/>
            <w:r w:rsidRPr="00462A41">
              <w:rPr>
                <w:rFonts w:ascii="Times New Roman" w:hAnsi="Times New Roman"/>
                <w:sz w:val="28"/>
                <w:szCs w:val="28"/>
              </w:rPr>
              <w:t xml:space="preserve"> ФНС России и продвижение интернет-сервиса «Личный кабинет налогоплательщика для физических лиц» </w:t>
            </w:r>
          </w:p>
          <w:p w:rsidR="00DC6265" w:rsidRPr="007D46EB" w:rsidRDefault="006267DD" w:rsidP="006E7F88">
            <w:pPr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33E5D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стабильного поступления налоговых доходов в местный бюджет </w:t>
            </w:r>
            <w:r w:rsidRPr="00462A41">
              <w:rPr>
                <w:rFonts w:ascii="Times New Roman" w:eastAsia="Times New Roman" w:hAnsi="Times New Roman" w:cs="Times New Roman"/>
                <w:sz w:val="28"/>
                <w:szCs w:val="28"/>
              </w:rPr>
              <w:t>путём проведения разъяснительной работы среди населения о необходимости уплаты налогов</w:t>
            </w:r>
            <w:r w:rsidR="00E33E5D" w:rsidRPr="00462A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</w:t>
            </w:r>
            <w:r w:rsidR="00E33E5D" w:rsidRPr="00462A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положительного отношения граждан к </w:t>
            </w:r>
            <w:r w:rsidR="00E33E5D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налоговой политике государства, 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>повышени</w:t>
            </w:r>
            <w:r w:rsidR="00E33E5D" w:rsidRPr="00462A4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нало</w:t>
            </w:r>
            <w:r w:rsidR="00991F5E" w:rsidRPr="00462A41">
              <w:rPr>
                <w:rFonts w:ascii="Times New Roman" w:hAnsi="Times New Roman" w:cs="Times New Roman"/>
                <w:sz w:val="28"/>
                <w:szCs w:val="28"/>
              </w:rPr>
              <w:t>говой грамотности населения МО С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>П «</w:t>
            </w:r>
            <w:proofErr w:type="spellStart"/>
            <w:r w:rsidR="00991F5E" w:rsidRPr="00462A41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Механизмы реализации практики, участники процесса</w:t>
            </w:r>
          </w:p>
        </w:tc>
        <w:tc>
          <w:tcPr>
            <w:tcW w:w="6379" w:type="dxa"/>
          </w:tcPr>
          <w:p w:rsidR="00964472" w:rsidRDefault="006267DD" w:rsidP="004918B0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4918B0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практики осуществляется </w:t>
            </w:r>
            <w:r w:rsidR="007D46EB" w:rsidRPr="004918B0">
              <w:rPr>
                <w:rFonts w:ascii="Times New Roman" w:hAnsi="Times New Roman" w:cs="Times New Roman"/>
                <w:sz w:val="28"/>
                <w:szCs w:val="28"/>
              </w:rPr>
              <w:t>за счёт привлечения</w:t>
            </w:r>
            <w:r w:rsidRPr="004918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18B0" w:rsidRPr="004918B0">
              <w:rPr>
                <w:rFonts w:ascii="Times New Roman" w:hAnsi="Times New Roman" w:cs="Times New Roman"/>
                <w:sz w:val="28"/>
                <w:szCs w:val="28"/>
              </w:rPr>
              <w:t xml:space="preserve">всех организаций, жителей, </w:t>
            </w:r>
            <w:r w:rsidRPr="004918B0">
              <w:rPr>
                <w:rFonts w:ascii="Times New Roman" w:hAnsi="Times New Roman" w:cs="Times New Roman"/>
                <w:sz w:val="28"/>
                <w:szCs w:val="28"/>
              </w:rPr>
              <w:t>органов территориальн</w:t>
            </w:r>
            <w:r w:rsidR="007D46EB" w:rsidRPr="004918B0">
              <w:rPr>
                <w:rFonts w:ascii="Times New Roman" w:hAnsi="Times New Roman" w:cs="Times New Roman"/>
                <w:sz w:val="28"/>
                <w:szCs w:val="28"/>
              </w:rPr>
              <w:t>ых общественных самоуправлений, осуществляющих</w:t>
            </w:r>
            <w:r w:rsidR="004918B0" w:rsidRPr="004918B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территории МО С</w:t>
            </w:r>
            <w:r w:rsidR="007D46EB" w:rsidRPr="004918B0">
              <w:rPr>
                <w:rFonts w:ascii="Times New Roman" w:hAnsi="Times New Roman" w:cs="Times New Roman"/>
                <w:sz w:val="28"/>
                <w:szCs w:val="28"/>
              </w:rPr>
              <w:t>П «</w:t>
            </w:r>
            <w:proofErr w:type="spellStart"/>
            <w:r w:rsidR="004918B0" w:rsidRPr="004918B0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="007D46EB" w:rsidRPr="004918B0">
              <w:rPr>
                <w:rFonts w:ascii="Times New Roman" w:hAnsi="Times New Roman" w:cs="Times New Roman"/>
                <w:sz w:val="28"/>
                <w:szCs w:val="28"/>
              </w:rPr>
              <w:t>», к решению вопросов местного значения в сфере управления муниципальными финансами.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t>Описание практики</w:t>
            </w:r>
          </w:p>
        </w:tc>
        <w:tc>
          <w:tcPr>
            <w:tcW w:w="6379" w:type="dxa"/>
          </w:tcPr>
          <w:p w:rsidR="00300C55" w:rsidRPr="00462A41" w:rsidRDefault="003E7DD9" w:rsidP="00251689">
            <w:pPr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В целях активизации деятельности и повышения эффективности органов местного самоуправления МО </w:t>
            </w:r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в сфере увеличения поступлений налоговых платежей в бюджет </w:t>
            </w:r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поселения, повышения собираемости </w:t>
            </w:r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>налогов физическими лицами, был</w:t>
            </w:r>
            <w:r w:rsidR="00300C55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проведены следующие мероприятия: </w:t>
            </w:r>
          </w:p>
          <w:p w:rsidR="00964472" w:rsidRPr="00462A41" w:rsidRDefault="003E7DD9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C5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</w:t>
            </w:r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>Объявлена акция «Налоговая эстафета», запущенная администрацией сельского поселения «</w:t>
            </w:r>
            <w:proofErr w:type="spellStart"/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» совместно с </w:t>
            </w:r>
            <w:r w:rsidR="00F319AD">
              <w:rPr>
                <w:rFonts w:ascii="Times New Roman" w:hAnsi="Times New Roman" w:cs="Times New Roman"/>
                <w:sz w:val="28"/>
                <w:szCs w:val="28"/>
              </w:rPr>
              <w:t>ФНС</w:t>
            </w:r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среди юридических лиц сельского поселения. В данной акции принимают участие </w:t>
            </w:r>
            <w:r w:rsidR="004918B0">
              <w:rPr>
                <w:rFonts w:ascii="Times New Roman" w:hAnsi="Times New Roman" w:cs="Times New Roman"/>
                <w:sz w:val="28"/>
                <w:szCs w:val="28"/>
              </w:rPr>
              <w:t>все организации</w:t>
            </w:r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, эстафета передается поочередно, при условии, что все сотрудники данной организации исполнят обязанность по уплате налогов на 100%. Результаты исполнения обязанности по уплате налогов каждой организации фиксируются видеороликами в рамках </w:t>
            </w:r>
            <w:proofErr w:type="spellStart"/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>флэшмоба</w:t>
            </w:r>
            <w:proofErr w:type="spellEnd"/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>, запущенного в социальных сетях.</w:t>
            </w:r>
          </w:p>
          <w:p w:rsidR="00964472" w:rsidRPr="00462A41" w:rsidRDefault="008F1E59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62A41">
              <w:rPr>
                <w:rFonts w:ascii="Times New Roman" w:hAnsi="Times New Roman" w:cs="Times New Roman"/>
                <w:sz w:val="28"/>
                <w:szCs w:val="28"/>
              </w:rPr>
              <w:t>Совместно с а</w:t>
            </w:r>
            <w:r w:rsidR="00964472" w:rsidRPr="00462A41">
              <w:rPr>
                <w:rFonts w:ascii="Times New Roman" w:hAnsi="Times New Roman" w:cs="Times New Roman"/>
                <w:sz w:val="28"/>
                <w:szCs w:val="28"/>
              </w:rPr>
              <w:t>дминистрацией района</w:t>
            </w: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запущена акция </w:t>
            </w:r>
            <w:r w:rsidR="00462A41"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«Твои налоги – твоя школа и детский сад», где участниками 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являются граждане, уплатившие имущественные налоги за 2019 год в установленный законодательством о налогах и сборах срок не позднее 1 декабря 2020 года и не имеющие задолженности прошлых лет.</w:t>
            </w:r>
            <w:proofErr w:type="gramEnd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Жители могли проголосовать электронно за о</w:t>
            </w:r>
            <w:r w:rsidR="006239F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дну школу и за один детский сад.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Уникальность </w:t>
            </w:r>
            <w:proofErr w:type="gramStart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проголосовавшего</w:t>
            </w:r>
            <w:proofErr w:type="gramEnd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индентифицировалась</w:t>
            </w:r>
            <w:proofErr w:type="spellEnd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F319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посредством 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ИНН. В номинации МБОУ 1 место по району заняла МБОУ 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Аргадинская</w:t>
            </w:r>
            <w:proofErr w:type="spellEnd"/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средняя общеобразовательная шко</w:t>
            </w:r>
            <w:r w:rsidR="00F31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 им. А. Б. </w:t>
            </w:r>
            <w:proofErr w:type="spellStart"/>
            <w:r w:rsidR="00F31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Будаина</w:t>
            </w:r>
            <w:proofErr w:type="spellEnd"/>
            <w:r w:rsidR="00F31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выигрыш с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F31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462A41"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тавил 15 тыс. руб.</w:t>
            </w:r>
          </w:p>
          <w:p w:rsidR="00964472" w:rsidRPr="00462A41" w:rsidRDefault="00964472" w:rsidP="00462A4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сельского поселения размещены информационные материалы на досках объявлений, в общественных местах (магазины, амбулатория, школа, детский сад). Размещены баннеры в общественных местах с. </w:t>
            </w:r>
            <w:proofErr w:type="spellStart"/>
            <w:r w:rsidRPr="00462A41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Pr="00462A41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долгосрочной информационной кампании «Я плачу налоги!». На заседаниях общественных комиссий, актива поселения  проводятся разъяснительные работы с жителями поселения по своевременной уплате имущественных налогов физических лиц.</w:t>
            </w:r>
          </w:p>
          <w:p w:rsidR="00964472" w:rsidRPr="00462A41" w:rsidRDefault="00964472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Администрацией сельского поселения проводятся заслушивания налогоплательщиков, допустивших задолженности по налогам, в том числе по задолженностям прошлых лет</w:t>
            </w:r>
          </w:p>
          <w:p w:rsidR="00964472" w:rsidRPr="00462A41" w:rsidRDefault="00964472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Проводится разъяснительная работа по информированию жителей района о необходимости использования Личного кабинета для физических лиц. Администрациями  поселений распечатываются  квитанции тех жителей, у </w:t>
            </w:r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которых нет возможности регистрации в Личном кабинете на сайте nalog.ru</w:t>
            </w:r>
          </w:p>
          <w:p w:rsidR="00964472" w:rsidRPr="00462A41" w:rsidRDefault="00964472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Сотрудниками сельских поселений проводятся подворные обходы, </w:t>
            </w:r>
            <w:proofErr w:type="spellStart"/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обзвон</w:t>
            </w:r>
            <w:proofErr w:type="spellEnd"/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должников, проживающих за пределами поселений. На постоянной основе проводятся работы по внесению отсутствующих адресов в ГАР ФИАС</w:t>
            </w:r>
          </w:p>
          <w:p w:rsidR="00964472" w:rsidRPr="00F319AD" w:rsidRDefault="00964472" w:rsidP="00462A41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Администрацией муниципального района введен еженедельный мониторинг поступления имущественных налогов в разрезе сельских поселений</w:t>
            </w:r>
          </w:p>
          <w:p w:rsidR="001E29EA" w:rsidRDefault="00F319AD" w:rsidP="00F319AD">
            <w:pPr>
              <w:pStyle w:val="a4"/>
              <w:numPr>
                <w:ilvl w:val="0"/>
                <w:numId w:val="2"/>
              </w:numPr>
              <w:ind w:left="-108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1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Выпущен видеоролик, где разъясняется, куда поступают имущественные налоги, на какие цели расходуются и описаны способы оплаты</w:t>
            </w:r>
          </w:p>
        </w:tc>
      </w:tr>
      <w:tr w:rsidR="006267DD" w:rsidTr="00462A41">
        <w:tc>
          <w:tcPr>
            <w:tcW w:w="3227" w:type="dxa"/>
            <w:vAlign w:val="center"/>
          </w:tcPr>
          <w:p w:rsidR="006267DD" w:rsidRPr="006038D4" w:rsidRDefault="006267DD" w:rsidP="006038D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8D4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Результат реализации практики</w:t>
            </w:r>
          </w:p>
        </w:tc>
        <w:tc>
          <w:tcPr>
            <w:tcW w:w="6379" w:type="dxa"/>
          </w:tcPr>
          <w:p w:rsidR="006267DD" w:rsidRDefault="00C141ED" w:rsidP="00F319AD">
            <w:pPr>
              <w:ind w:firstLine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19AD">
              <w:rPr>
                <w:rFonts w:ascii="Times New Roman" w:hAnsi="Times New Roman" w:cs="Times New Roman"/>
                <w:sz w:val="28"/>
                <w:szCs w:val="28"/>
              </w:rPr>
              <w:t>В ходе проведения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налоговой кампании по сбору имущественных налогов физических лиц</w:t>
            </w:r>
            <w:r w:rsidR="00C73D17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осуществлён 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полный </w:t>
            </w:r>
            <w:r w:rsidR="00C73D17" w:rsidRPr="00F319AD">
              <w:rPr>
                <w:rFonts w:ascii="Times New Roman" w:hAnsi="Times New Roman" w:cs="Times New Roman"/>
                <w:sz w:val="28"/>
                <w:szCs w:val="28"/>
              </w:rPr>
              <w:t>охват населения по привлечению</w:t>
            </w:r>
            <w:r w:rsidR="001A41AD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к оплате имущественных налогов.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>По итогам 2020 г. сельское поселение «</w:t>
            </w:r>
            <w:proofErr w:type="spellStart"/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>Аргада</w:t>
            </w:r>
            <w:proofErr w:type="spellEnd"/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» заняло 3 место 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из 265 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в общереспубликанском рейтинге сельских поселений с </w:t>
            </w:r>
            <w:r w:rsidR="00DC6265" w:rsidRPr="00F319AD">
              <w:rPr>
                <w:rFonts w:ascii="Times New Roman" w:hAnsi="Times New Roman" w:cs="Times New Roman"/>
                <w:sz w:val="28"/>
                <w:szCs w:val="28"/>
              </w:rPr>
              <w:t>показателем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собираемости имущественны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х налогов физических лиц 137,5%, всего начислено было имущественных налогов – 1197 тыс. руб., поступило – 1646 тыс. руб. 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(по итогам 2019 г. 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964472" w:rsidRPr="00F319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>60 место с уровнем собираемости 99,7%</w:t>
            </w:r>
            <w:r w:rsidR="00DC6265" w:rsidRPr="00F319AD">
              <w:rPr>
                <w:rFonts w:ascii="Times New Roman" w:hAnsi="Times New Roman" w:cs="Times New Roman"/>
                <w:sz w:val="28"/>
                <w:szCs w:val="28"/>
              </w:rPr>
              <w:t>, всего начислено было имущественных налогов – 1139 тыс. руб., поступило – 1135 тыс. руб.</w:t>
            </w:r>
            <w:r w:rsidR="007F6DB5" w:rsidRPr="00F319A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</w:tc>
      </w:tr>
    </w:tbl>
    <w:p w:rsidR="006267DD" w:rsidRDefault="006267DD">
      <w:pPr>
        <w:rPr>
          <w:rFonts w:ascii="Times New Roman" w:hAnsi="Times New Roman" w:cs="Times New Roman"/>
          <w:sz w:val="26"/>
          <w:szCs w:val="26"/>
        </w:rPr>
      </w:pPr>
    </w:p>
    <w:p w:rsidR="006267DD" w:rsidRPr="006267DD" w:rsidRDefault="006267DD">
      <w:pPr>
        <w:rPr>
          <w:rFonts w:ascii="Times New Roman" w:hAnsi="Times New Roman" w:cs="Times New Roman"/>
          <w:sz w:val="26"/>
          <w:szCs w:val="26"/>
        </w:rPr>
      </w:pPr>
    </w:p>
    <w:sectPr w:rsidR="006267DD" w:rsidRPr="006267DD" w:rsidSect="006038D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503D4"/>
    <w:multiLevelType w:val="hybridMultilevel"/>
    <w:tmpl w:val="2BE8C758"/>
    <w:lvl w:ilvl="0" w:tplc="2FFAD46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55C350DE"/>
    <w:multiLevelType w:val="hybridMultilevel"/>
    <w:tmpl w:val="5000A814"/>
    <w:lvl w:ilvl="0" w:tplc="6A70BB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67D2B"/>
    <w:multiLevelType w:val="hybridMultilevel"/>
    <w:tmpl w:val="842873B0"/>
    <w:lvl w:ilvl="0" w:tplc="1A3CC7C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">
    <w:nsid w:val="707C2813"/>
    <w:multiLevelType w:val="hybridMultilevel"/>
    <w:tmpl w:val="36B40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67DD"/>
    <w:rsid w:val="001A41AD"/>
    <w:rsid w:val="001B4DA5"/>
    <w:rsid w:val="001E29EA"/>
    <w:rsid w:val="0020123A"/>
    <w:rsid w:val="002238B1"/>
    <w:rsid w:val="00251689"/>
    <w:rsid w:val="002912FE"/>
    <w:rsid w:val="00300C55"/>
    <w:rsid w:val="003E7DD9"/>
    <w:rsid w:val="00435AF3"/>
    <w:rsid w:val="00462A41"/>
    <w:rsid w:val="004918B0"/>
    <w:rsid w:val="004E6BD3"/>
    <w:rsid w:val="005335D0"/>
    <w:rsid w:val="005F4B2F"/>
    <w:rsid w:val="006038D4"/>
    <w:rsid w:val="006239FD"/>
    <w:rsid w:val="006267DD"/>
    <w:rsid w:val="006E7F88"/>
    <w:rsid w:val="007D15B3"/>
    <w:rsid w:val="007D46EB"/>
    <w:rsid w:val="007E49E8"/>
    <w:rsid w:val="007F6DB5"/>
    <w:rsid w:val="0087688C"/>
    <w:rsid w:val="008F1E59"/>
    <w:rsid w:val="00964472"/>
    <w:rsid w:val="00991F5E"/>
    <w:rsid w:val="009F7D9E"/>
    <w:rsid w:val="00A73F79"/>
    <w:rsid w:val="00C141ED"/>
    <w:rsid w:val="00C73D17"/>
    <w:rsid w:val="00CD40C2"/>
    <w:rsid w:val="00DC6265"/>
    <w:rsid w:val="00E33E5D"/>
    <w:rsid w:val="00F319AD"/>
    <w:rsid w:val="00F727A0"/>
    <w:rsid w:val="00FA0092"/>
    <w:rsid w:val="00FA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00C55"/>
    <w:pPr>
      <w:ind w:left="720"/>
      <w:contextualSpacing/>
    </w:pPr>
  </w:style>
  <w:style w:type="paragraph" w:styleId="a5">
    <w:name w:val="Body Text Indent"/>
    <w:basedOn w:val="a"/>
    <w:link w:val="a6"/>
    <w:uiPriority w:val="99"/>
    <w:semiHidden/>
    <w:unhideWhenUsed/>
    <w:rsid w:val="0096447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64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16</cp:revision>
  <dcterms:created xsi:type="dcterms:W3CDTF">2017-06-21T06:37:00Z</dcterms:created>
  <dcterms:modified xsi:type="dcterms:W3CDTF">2021-08-02T06:08:00Z</dcterms:modified>
</cp:coreProperties>
</file>