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697" w:rsidRPr="00D07697" w:rsidRDefault="00D07697" w:rsidP="00D07697">
      <w:pPr>
        <w:pStyle w:val="a3"/>
        <w:shd w:val="clear" w:color="auto" w:fill="FFFFFF"/>
        <w:jc w:val="center"/>
        <w:rPr>
          <w:b/>
          <w:color w:val="2C2D2E"/>
          <w:sz w:val="28"/>
          <w:szCs w:val="28"/>
        </w:rPr>
      </w:pPr>
      <w:r w:rsidRPr="00D07697">
        <w:rPr>
          <w:b/>
          <w:color w:val="2C2D2E"/>
          <w:sz w:val="28"/>
          <w:szCs w:val="28"/>
        </w:rPr>
        <w:t>Зарядные устройства: потенциальная угроза возгорания и меры предосторожности</w:t>
      </w:r>
    </w:p>
    <w:p w:rsidR="00D07697" w:rsidRDefault="00D07697" w:rsidP="00D076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D07697">
        <w:rPr>
          <w:color w:val="2C2D2E"/>
          <w:sz w:val="28"/>
          <w:szCs w:val="28"/>
        </w:rPr>
        <w:t xml:space="preserve">С каждым годом количество электронных устройств, требующих зарядки, продолжает расти. Смартфоны, планшеты, ноутбуки и множество других гаджетов стали неотъемлемой частью нашей жизни. Однако с увеличением использования зарядных устройств возрастает и риск возникновения пожара. </w:t>
      </w:r>
    </w:p>
    <w:p w:rsidR="00D07697" w:rsidRPr="00D07697" w:rsidRDefault="00D07697" w:rsidP="00D076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</w:p>
    <w:p w:rsidR="00D07697" w:rsidRPr="00D07697" w:rsidRDefault="00BA4F2F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BA4F2F">
        <w:rPr>
          <w:rFonts w:eastAsia="MS Gothic"/>
          <w:color w:val="2C2D2E"/>
          <w:sz w:val="28"/>
          <w:szCs w:val="28"/>
        </w:rPr>
        <w:t>18-й Курумканский отряд ГПС РБ НАПОМИНАЕТ,</w:t>
      </w:r>
      <w:r>
        <w:rPr>
          <w:rFonts w:ascii="MS Gothic" w:eastAsia="MS Gothic" w:hAnsi="MS Gothic" w:cs="MS Gothic"/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>ч</w:t>
      </w:r>
      <w:r w:rsidR="00D07697" w:rsidRPr="00D07697">
        <w:rPr>
          <w:color w:val="2C2D2E"/>
          <w:sz w:val="28"/>
          <w:szCs w:val="28"/>
        </w:rPr>
        <w:t>тобы минимизировать риск возникновения пожара из-за зарядных устройств, следуйте этим рекомендациям:</w:t>
      </w:r>
    </w:p>
    <w:p w:rsidR="00D07697" w:rsidRPr="00D07697" w:rsidRDefault="00D07697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D07697">
        <w:rPr>
          <w:color w:val="2C2D2E"/>
          <w:sz w:val="28"/>
          <w:szCs w:val="28"/>
        </w:rPr>
        <w:t xml:space="preserve">1. </w:t>
      </w:r>
      <w:r w:rsidRPr="00BA4F2F">
        <w:rPr>
          <w:color w:val="2C2D2E"/>
          <w:sz w:val="28"/>
          <w:szCs w:val="28"/>
        </w:rPr>
        <w:t xml:space="preserve">Используйте </w:t>
      </w:r>
      <w:r w:rsidR="00BA4F2F" w:rsidRPr="00BA4F2F">
        <w:rPr>
          <w:color w:val="2C2D2E"/>
          <w:sz w:val="28"/>
          <w:szCs w:val="28"/>
        </w:rPr>
        <w:t>только сертифицированные устройства.</w:t>
      </w:r>
      <w:r w:rsidR="00BA4F2F">
        <w:rPr>
          <w:color w:val="2C2D2E"/>
          <w:sz w:val="28"/>
          <w:szCs w:val="28"/>
        </w:rPr>
        <w:t xml:space="preserve"> </w:t>
      </w:r>
      <w:r w:rsidRPr="00D07697">
        <w:rPr>
          <w:color w:val="2C2D2E"/>
          <w:sz w:val="28"/>
          <w:szCs w:val="28"/>
        </w:rPr>
        <w:t>Покупайте зарядные устройства только у проверенных производителей и обращайте внимание на наличие сертификатов качества.</w:t>
      </w:r>
    </w:p>
    <w:p w:rsidR="00D07697" w:rsidRPr="00D07697" w:rsidRDefault="00D07697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BA4F2F">
        <w:rPr>
          <w:color w:val="2C2D2E"/>
          <w:sz w:val="28"/>
          <w:szCs w:val="28"/>
        </w:rPr>
        <w:t>2. Регулярно проверяйте состояние проводов</w:t>
      </w:r>
      <w:r w:rsidR="00BA4F2F" w:rsidRPr="00BA4F2F">
        <w:rPr>
          <w:color w:val="2C2D2E"/>
          <w:sz w:val="28"/>
          <w:szCs w:val="28"/>
        </w:rPr>
        <w:t>.</w:t>
      </w:r>
      <w:r w:rsidR="00BA4F2F">
        <w:rPr>
          <w:color w:val="2C2D2E"/>
          <w:sz w:val="28"/>
          <w:szCs w:val="28"/>
        </w:rPr>
        <w:t xml:space="preserve"> </w:t>
      </w:r>
      <w:r w:rsidRPr="00D07697">
        <w:rPr>
          <w:color w:val="2C2D2E"/>
          <w:sz w:val="28"/>
          <w:szCs w:val="28"/>
        </w:rPr>
        <w:t>Осматривайте кабели на наличие повреждений или износа. Если вы заметили трещины или обнаженные провода, немедленно замените устройство.</w:t>
      </w:r>
    </w:p>
    <w:p w:rsidR="00D07697" w:rsidRPr="00D07697" w:rsidRDefault="00D07697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D07697">
        <w:rPr>
          <w:color w:val="2C2D2E"/>
          <w:sz w:val="28"/>
          <w:szCs w:val="28"/>
        </w:rPr>
        <w:t xml:space="preserve">3. </w:t>
      </w:r>
      <w:r w:rsidRPr="00BA4F2F">
        <w:rPr>
          <w:color w:val="2C2D2E"/>
          <w:sz w:val="28"/>
          <w:szCs w:val="28"/>
        </w:rPr>
        <w:t>Не оста</w:t>
      </w:r>
      <w:r w:rsidR="00BA4F2F" w:rsidRPr="00BA4F2F">
        <w:rPr>
          <w:color w:val="2C2D2E"/>
          <w:sz w:val="28"/>
          <w:szCs w:val="28"/>
        </w:rPr>
        <w:t>вляйте устройства без присмотра.</w:t>
      </w:r>
      <w:r w:rsidR="00BA4F2F">
        <w:rPr>
          <w:color w:val="2C2D2E"/>
          <w:sz w:val="28"/>
          <w:szCs w:val="28"/>
          <w:u w:val="single"/>
        </w:rPr>
        <w:t xml:space="preserve"> </w:t>
      </w:r>
      <w:r w:rsidRPr="00D07697">
        <w:rPr>
          <w:color w:val="2C2D2E"/>
          <w:sz w:val="28"/>
          <w:szCs w:val="28"/>
        </w:rPr>
        <w:t xml:space="preserve"> Избегайте зарядки устройств на ночь </w:t>
      </w:r>
      <w:proofErr w:type="gramStart"/>
      <w:r w:rsidRPr="00D07697">
        <w:rPr>
          <w:color w:val="2C2D2E"/>
          <w:sz w:val="28"/>
          <w:szCs w:val="28"/>
        </w:rPr>
        <w:t>или</w:t>
      </w:r>
      <w:proofErr w:type="gramEnd"/>
      <w:r w:rsidRPr="00D07697">
        <w:rPr>
          <w:color w:val="2C2D2E"/>
          <w:sz w:val="28"/>
          <w:szCs w:val="28"/>
        </w:rPr>
        <w:t xml:space="preserve"> когда вас нет дома. Если вы заметили, что устройство перегревается, отключите его от сети.</w:t>
      </w:r>
    </w:p>
    <w:p w:rsidR="00D07697" w:rsidRPr="00D07697" w:rsidRDefault="00BA4F2F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BA4F2F">
        <w:rPr>
          <w:color w:val="2C2D2E"/>
          <w:sz w:val="28"/>
          <w:szCs w:val="28"/>
        </w:rPr>
        <w:t>4. Не перегружайте розетки.</w:t>
      </w:r>
      <w:r>
        <w:rPr>
          <w:color w:val="2C2D2E"/>
          <w:sz w:val="28"/>
          <w:szCs w:val="28"/>
          <w:u w:val="single"/>
        </w:rPr>
        <w:t xml:space="preserve"> </w:t>
      </w:r>
      <w:r w:rsidR="00D07697" w:rsidRPr="00D07697">
        <w:rPr>
          <w:color w:val="2C2D2E"/>
          <w:sz w:val="28"/>
          <w:szCs w:val="28"/>
        </w:rPr>
        <w:t xml:space="preserve"> Не подключайте слишком много устройств к одной розетке, чтобы избежать перегрева и перегрузки электрической сети.</w:t>
      </w:r>
    </w:p>
    <w:p w:rsidR="00D07697" w:rsidRPr="00D07697" w:rsidRDefault="00BA4F2F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BA4F2F">
        <w:rPr>
          <w:color w:val="2C2D2E"/>
          <w:sz w:val="28"/>
          <w:szCs w:val="28"/>
        </w:rPr>
        <w:t>5. Обеспечьте вентиляцию.</w:t>
      </w:r>
      <w:r w:rsidR="00D07697" w:rsidRPr="00D07697">
        <w:rPr>
          <w:color w:val="2C2D2E"/>
          <w:sz w:val="28"/>
          <w:szCs w:val="28"/>
        </w:rPr>
        <w:t xml:space="preserve"> Убедитесь, что зарядное устройство находится в хорошо проветриваемом месте и не закрыто другими предметами.</w:t>
      </w:r>
    </w:p>
    <w:p w:rsidR="00BA4F2F" w:rsidRDefault="00D07697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bookmarkStart w:id="0" w:name="_GoBack"/>
      <w:r w:rsidRPr="00BA4F2F">
        <w:rPr>
          <w:color w:val="2C2D2E"/>
          <w:sz w:val="28"/>
          <w:szCs w:val="28"/>
        </w:rPr>
        <w:t xml:space="preserve">6. </w:t>
      </w:r>
      <w:r w:rsidR="00BA4F2F" w:rsidRPr="00BA4F2F">
        <w:rPr>
          <w:color w:val="2C2D2E"/>
          <w:sz w:val="28"/>
          <w:szCs w:val="28"/>
        </w:rPr>
        <w:t>Соблюдайте правила эксплуатации.</w:t>
      </w:r>
      <w:r w:rsidRPr="00D07697">
        <w:rPr>
          <w:color w:val="2C2D2E"/>
          <w:sz w:val="28"/>
          <w:szCs w:val="28"/>
        </w:rPr>
        <w:t xml:space="preserve"> </w:t>
      </w:r>
      <w:bookmarkEnd w:id="0"/>
      <w:r w:rsidRPr="00D07697">
        <w:rPr>
          <w:color w:val="2C2D2E"/>
          <w:sz w:val="28"/>
          <w:szCs w:val="28"/>
        </w:rPr>
        <w:t>Следуйте инструкциям производителя по использованию и зарядке устройства.</w:t>
      </w:r>
    </w:p>
    <w:p w:rsidR="00BA4F2F" w:rsidRDefault="00BA4F2F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</w:p>
    <w:p w:rsidR="00D07697" w:rsidRDefault="00D07697" w:rsidP="00BA4F2F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D07697">
        <w:rPr>
          <w:color w:val="2C2D2E"/>
          <w:sz w:val="28"/>
          <w:szCs w:val="28"/>
        </w:rPr>
        <w:t>Хотя зарядные устройства являются необходимыми элементами нашей повседневной жизни, они также могут представлять серьезную угрозу безопасности при неправильном использовании. Осведомленность о потенциальных рисках и соблюдение простых мер предосторожности помогут вам избежать неприятных ситуаций и защитить себя и своих бл</w:t>
      </w:r>
      <w:r w:rsidR="00BA4F2F">
        <w:rPr>
          <w:color w:val="2C2D2E"/>
          <w:sz w:val="28"/>
          <w:szCs w:val="28"/>
        </w:rPr>
        <w:t>изких от возможных последствий!</w:t>
      </w:r>
    </w:p>
    <w:p w:rsidR="00BA4F2F" w:rsidRDefault="00BA4F2F" w:rsidP="00BA4F2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</w:p>
    <w:p w:rsidR="00BA4F2F" w:rsidRPr="00BA4F2F" w:rsidRDefault="00BA4F2F" w:rsidP="00BA4F2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2C2D2E"/>
        </w:rPr>
      </w:pPr>
      <w:r w:rsidRPr="00BA4F2F">
        <w:rPr>
          <w:b/>
          <w:color w:val="2C2D2E"/>
        </w:rPr>
        <w:t>Инструктор противопожарной профилактики</w:t>
      </w:r>
    </w:p>
    <w:p w:rsidR="00BA4F2F" w:rsidRPr="00BA4F2F" w:rsidRDefault="00BA4F2F" w:rsidP="00BA4F2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2C2D2E"/>
        </w:rPr>
      </w:pPr>
      <w:r w:rsidRPr="00BA4F2F">
        <w:rPr>
          <w:b/>
          <w:color w:val="2C2D2E"/>
        </w:rPr>
        <w:t>18-го Курумканского отряда ГПС РБ Ж.Х.Эрдыниева</w:t>
      </w:r>
    </w:p>
    <w:p w:rsidR="006A46CF" w:rsidRPr="00BA4F2F" w:rsidRDefault="00BA4F2F" w:rsidP="00D0769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A46CF" w:rsidRPr="00BA4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97"/>
    <w:rsid w:val="003B0582"/>
    <w:rsid w:val="008559F9"/>
    <w:rsid w:val="00BA4F2F"/>
    <w:rsid w:val="00D0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EB989"/>
  <w15:chartTrackingRefBased/>
  <w15:docId w15:val="{FEAA1060-BBF9-4737-868D-33AD5841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2025-09-22T02:19:00Z</dcterms:created>
  <dcterms:modified xsi:type="dcterms:W3CDTF">2025-09-22T02:46:00Z</dcterms:modified>
</cp:coreProperties>
</file>